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47D8" w14:textId="02F13D9E" w:rsidR="003D2C71" w:rsidRDefault="003D2C71" w:rsidP="00C36F3C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 w:rsidRPr="003D2C71">
        <w:rPr>
          <w:rFonts w:ascii="Calibri" w:hAnsi="Calibri" w:cs="Calibri"/>
          <w:b/>
          <w:lang w:val="cs-CZ"/>
        </w:rPr>
        <w:t xml:space="preserve">Praha </w:t>
      </w:r>
      <w:r w:rsidR="006B261E">
        <w:rPr>
          <w:rFonts w:ascii="Calibri" w:hAnsi="Calibri" w:cs="Calibri"/>
          <w:b/>
          <w:lang w:val="cs-CZ"/>
        </w:rPr>
        <w:t>11</w:t>
      </w:r>
      <w:bookmarkStart w:id="0" w:name="_GoBack"/>
      <w:bookmarkEnd w:id="0"/>
      <w:r w:rsidR="007E7060">
        <w:rPr>
          <w:rFonts w:ascii="Calibri" w:hAnsi="Calibri" w:cs="Calibri"/>
          <w:b/>
          <w:lang w:val="cs-CZ"/>
        </w:rPr>
        <w:t>. 9</w:t>
      </w:r>
      <w:r w:rsidRPr="003D2C71">
        <w:rPr>
          <w:rFonts w:ascii="Calibri" w:hAnsi="Calibri" w:cs="Calibri"/>
          <w:b/>
          <w:lang w:val="cs-CZ"/>
        </w:rPr>
        <w:t>. 2017</w:t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lang w:val="cs-CZ"/>
        </w:rPr>
        <w:t xml:space="preserve"> </w:t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>TISKOVÁ ZPRÁVA</w:t>
      </w:r>
    </w:p>
    <w:p w14:paraId="2A3C6D4A" w14:textId="77777777" w:rsidR="00C36F3C" w:rsidRDefault="00C36F3C" w:rsidP="00503E04">
      <w:pPr>
        <w:shd w:val="clear" w:color="auto" w:fill="FFFFFF"/>
        <w:spacing w:after="100"/>
        <w:ind w:firstLine="720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</w:pPr>
    </w:p>
    <w:p w14:paraId="522823F7" w14:textId="7C4E3828" w:rsidR="00664B95" w:rsidRPr="00664B95" w:rsidRDefault="007E7060" w:rsidP="00664B95">
      <w:pPr>
        <w:shd w:val="clear" w:color="auto" w:fill="FFFFFF"/>
        <w:spacing w:after="100"/>
        <w:jc w:val="center"/>
        <w:rPr>
          <w:rFonts w:asciiTheme="minorHAnsi" w:eastAsia="Times New Roman" w:hAnsiTheme="minorHAnsi" w:cs="Arial"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První mobil </w:t>
      </w:r>
      <w:r w:rsidR="008812F0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nejčastěji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v </w:t>
      </w:r>
      <w:r w:rsidR="008812F0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osmi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letech, data až v pubertě</w:t>
      </w:r>
    </w:p>
    <w:p w14:paraId="401C52CA" w14:textId="64052AA1" w:rsidR="007E7060" w:rsidRDefault="007E7060" w:rsidP="00EF1B9F">
      <w:pPr>
        <w:shd w:val="clear" w:color="auto" w:fill="FFFFFF"/>
        <w:spacing w:after="100"/>
        <w:jc w:val="both"/>
        <w:rPr>
          <w:rFonts w:asciiTheme="minorHAnsi" w:eastAsia="Times New Roman" w:hAnsiTheme="minorHAnsi"/>
          <w:b/>
          <w:lang w:val="cs-CZ" w:eastAsia="cs-CZ"/>
        </w:rPr>
      </w:pPr>
      <w:r w:rsidRPr="007E7060">
        <w:rPr>
          <w:rFonts w:asciiTheme="minorHAnsi" w:eastAsia="Times New Roman" w:hAnsiTheme="minorHAnsi"/>
          <w:b/>
          <w:lang w:val="cs-CZ" w:eastAsia="cs-CZ"/>
        </w:rPr>
        <w:t xml:space="preserve">První mobil dostávají </w:t>
      </w:r>
      <w:r>
        <w:rPr>
          <w:rFonts w:asciiTheme="minorHAnsi" w:eastAsia="Times New Roman" w:hAnsiTheme="minorHAnsi"/>
          <w:b/>
          <w:lang w:val="cs-CZ" w:eastAsia="cs-CZ"/>
        </w:rPr>
        <w:t>české</w:t>
      </w:r>
      <w:r w:rsidRPr="007E7060">
        <w:rPr>
          <w:rFonts w:asciiTheme="minorHAnsi" w:eastAsia="Times New Roman" w:hAnsiTheme="minorHAnsi"/>
          <w:b/>
          <w:lang w:val="cs-CZ" w:eastAsia="cs-CZ"/>
        </w:rPr>
        <w:t xml:space="preserve"> děti nejčastěji v</w:t>
      </w:r>
      <w:r>
        <w:rPr>
          <w:rFonts w:asciiTheme="minorHAnsi" w:eastAsia="Times New Roman" w:hAnsiTheme="minorHAnsi"/>
          <w:b/>
          <w:lang w:val="cs-CZ" w:eastAsia="cs-CZ"/>
        </w:rPr>
        <w:t> rozmezí 7-9 let.</w:t>
      </w:r>
      <w:r w:rsidRPr="007E7060">
        <w:rPr>
          <w:rFonts w:asciiTheme="minorHAnsi" w:eastAsia="Times New Roman" w:hAnsiTheme="minorHAnsi"/>
          <w:b/>
          <w:lang w:val="cs-CZ" w:eastAsia="cs-CZ"/>
        </w:rPr>
        <w:t xml:space="preserve"> </w:t>
      </w:r>
      <w:r w:rsidR="00EC36FD">
        <w:rPr>
          <w:rFonts w:asciiTheme="minorHAnsi" w:eastAsia="Times New Roman" w:hAnsiTheme="minorHAnsi"/>
          <w:b/>
          <w:lang w:val="cs-CZ" w:eastAsia="cs-CZ"/>
        </w:rPr>
        <w:t>O něco dříve začínají používat mobilní telefony dívky, důvodem jsou větší obavy o bezpečnost ze strany rodičů.</w:t>
      </w:r>
      <w:r w:rsidR="004B3BC0">
        <w:rPr>
          <w:rFonts w:asciiTheme="minorHAnsi" w:eastAsia="Times New Roman" w:hAnsiTheme="minorHAnsi"/>
          <w:b/>
          <w:lang w:val="cs-CZ" w:eastAsia="cs-CZ"/>
        </w:rPr>
        <w:t xml:space="preserve"> Internet svým dětem rodiče zpřístupní až s nástupem puberty.</w:t>
      </w:r>
      <w:r w:rsidR="008812F0">
        <w:rPr>
          <w:rFonts w:asciiTheme="minorHAnsi" w:eastAsia="Times New Roman" w:hAnsiTheme="minorHAnsi"/>
          <w:b/>
          <w:lang w:val="cs-CZ" w:eastAsia="cs-CZ"/>
        </w:rPr>
        <w:t xml:space="preserve"> Informace </w:t>
      </w:r>
      <w:r w:rsidR="00945555">
        <w:rPr>
          <w:rFonts w:asciiTheme="minorHAnsi" w:eastAsia="Times New Roman" w:hAnsiTheme="minorHAnsi"/>
          <w:b/>
          <w:lang w:val="cs-CZ" w:eastAsia="cs-CZ"/>
        </w:rPr>
        <w:t xml:space="preserve">vyplývají </w:t>
      </w:r>
      <w:r w:rsidR="008812F0">
        <w:rPr>
          <w:rFonts w:asciiTheme="minorHAnsi" w:eastAsia="Times New Roman" w:hAnsiTheme="minorHAnsi"/>
          <w:b/>
          <w:lang w:val="cs-CZ" w:eastAsia="cs-CZ"/>
        </w:rPr>
        <w:t xml:space="preserve">z aktuálního průzkumu největšího virtuálního operátora </w:t>
      </w:r>
      <w:proofErr w:type="spellStart"/>
      <w:r w:rsidR="008812F0">
        <w:rPr>
          <w:rFonts w:asciiTheme="minorHAnsi" w:eastAsia="Times New Roman" w:hAnsiTheme="minorHAnsi"/>
          <w:b/>
          <w:lang w:val="cs-CZ" w:eastAsia="cs-CZ"/>
        </w:rPr>
        <w:t>SAZKAmobil</w:t>
      </w:r>
      <w:proofErr w:type="spellEnd"/>
      <w:r w:rsidR="008812F0">
        <w:rPr>
          <w:rFonts w:asciiTheme="minorHAnsi" w:eastAsia="Times New Roman" w:hAnsiTheme="minorHAnsi"/>
          <w:b/>
          <w:lang w:val="cs-CZ" w:eastAsia="cs-CZ"/>
        </w:rPr>
        <w:t xml:space="preserve">. </w:t>
      </w:r>
    </w:p>
    <w:p w14:paraId="4A7284CB" w14:textId="5ABAB2E9" w:rsidR="007E7060" w:rsidRDefault="009F0A2B" w:rsidP="00EF1B9F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 w:rsidRPr="009F0A2B">
        <w:rPr>
          <w:rFonts w:asciiTheme="minorHAnsi" w:eastAsia="Times New Roman" w:hAnsiTheme="minorHAnsi"/>
          <w:i/>
          <w:lang w:val="cs-CZ" w:eastAsia="cs-CZ"/>
        </w:rPr>
        <w:t>„</w:t>
      </w:r>
      <w:r w:rsidR="005147AC">
        <w:rPr>
          <w:rFonts w:asciiTheme="minorHAnsi" w:eastAsia="Times New Roman" w:hAnsiTheme="minorHAnsi"/>
          <w:i/>
          <w:lang w:val="cs-CZ" w:eastAsia="cs-CZ"/>
        </w:rPr>
        <w:t>V</w:t>
      </w:r>
      <w:r>
        <w:rPr>
          <w:rFonts w:asciiTheme="minorHAnsi" w:eastAsia="Times New Roman" w:hAnsiTheme="minorHAnsi"/>
          <w:i/>
          <w:lang w:val="cs-CZ" w:eastAsia="cs-CZ"/>
        </w:rPr>
        <w:t xml:space="preserve">ěk, </w:t>
      </w:r>
      <w:r w:rsidR="00945555">
        <w:rPr>
          <w:rFonts w:asciiTheme="minorHAnsi" w:eastAsia="Times New Roman" w:hAnsiTheme="minorHAnsi"/>
          <w:i/>
          <w:lang w:val="cs-CZ" w:eastAsia="cs-CZ"/>
        </w:rPr>
        <w:t>kdy</w:t>
      </w:r>
      <w:r>
        <w:rPr>
          <w:rFonts w:asciiTheme="minorHAnsi" w:eastAsia="Times New Roman" w:hAnsiTheme="minorHAnsi"/>
          <w:i/>
          <w:lang w:val="cs-CZ" w:eastAsia="cs-CZ"/>
        </w:rPr>
        <w:t xml:space="preserve"> děti dostávají svůj první mobilní tel</w:t>
      </w:r>
      <w:r w:rsidR="00AA3D2A">
        <w:rPr>
          <w:rFonts w:asciiTheme="minorHAnsi" w:eastAsia="Times New Roman" w:hAnsiTheme="minorHAnsi"/>
          <w:i/>
          <w:lang w:val="cs-CZ" w:eastAsia="cs-CZ"/>
        </w:rPr>
        <w:t>efon</w:t>
      </w:r>
      <w:r w:rsidR="00720FA4">
        <w:rPr>
          <w:rFonts w:asciiTheme="minorHAnsi" w:eastAsia="Times New Roman" w:hAnsiTheme="minorHAnsi"/>
          <w:i/>
          <w:lang w:val="cs-CZ" w:eastAsia="cs-CZ"/>
        </w:rPr>
        <w:t>, se v posledních letech poměrně ustálil</w:t>
      </w:r>
      <w:r w:rsidR="00AA3D2A">
        <w:rPr>
          <w:rFonts w:asciiTheme="minorHAnsi" w:eastAsia="Times New Roman" w:hAnsiTheme="minorHAnsi"/>
          <w:i/>
          <w:lang w:val="cs-CZ" w:eastAsia="cs-CZ"/>
        </w:rPr>
        <w:t>. Nákup prvního mobil</w:t>
      </w:r>
      <w:r w:rsidR="00C743FF">
        <w:rPr>
          <w:rFonts w:asciiTheme="minorHAnsi" w:eastAsia="Times New Roman" w:hAnsiTheme="minorHAnsi"/>
          <w:i/>
          <w:lang w:val="cs-CZ" w:eastAsia="cs-CZ"/>
        </w:rPr>
        <w:t>u</w:t>
      </w:r>
      <w:r w:rsidR="00AA3D2A">
        <w:rPr>
          <w:rFonts w:asciiTheme="minorHAnsi" w:eastAsia="Times New Roman" w:hAnsiTheme="minorHAnsi"/>
          <w:i/>
          <w:lang w:val="cs-CZ" w:eastAsia="cs-CZ"/>
        </w:rPr>
        <w:t xml:space="preserve"> je nejčastěji spojován s nástupem dítěte na základní školu, nejpozději pak ve druhé třídě. Hlavním důvodem je bezpochyby starost rodičů</w:t>
      </w:r>
      <w:r w:rsidR="00AA3D2A" w:rsidRPr="00AA3D2A">
        <w:rPr>
          <w:rFonts w:asciiTheme="minorHAnsi" w:eastAsia="Times New Roman" w:hAnsiTheme="minorHAnsi"/>
          <w:i/>
          <w:lang w:val="cs-CZ" w:eastAsia="cs-CZ"/>
        </w:rPr>
        <w:t xml:space="preserve"> </w:t>
      </w:r>
      <w:r w:rsidR="00AA3D2A">
        <w:rPr>
          <w:rFonts w:asciiTheme="minorHAnsi" w:eastAsia="Times New Roman" w:hAnsiTheme="minorHAnsi"/>
          <w:i/>
          <w:lang w:val="cs-CZ" w:eastAsia="cs-CZ"/>
        </w:rPr>
        <w:t>o</w:t>
      </w:r>
      <w:r w:rsidR="00AA3D2A" w:rsidRPr="00AA3D2A">
        <w:rPr>
          <w:rFonts w:asciiTheme="minorHAnsi" w:eastAsia="Times New Roman" w:hAnsiTheme="minorHAnsi"/>
          <w:i/>
          <w:lang w:val="cs-CZ" w:eastAsia="cs-CZ"/>
        </w:rPr>
        <w:t xml:space="preserve"> bezpečnost </w:t>
      </w:r>
      <w:r w:rsidR="00AA3D2A">
        <w:rPr>
          <w:rFonts w:asciiTheme="minorHAnsi" w:eastAsia="Times New Roman" w:hAnsiTheme="minorHAnsi"/>
          <w:i/>
          <w:lang w:val="cs-CZ" w:eastAsia="cs-CZ"/>
        </w:rPr>
        <w:t>dětí a možnost</w:t>
      </w:r>
      <w:r w:rsidR="00AA3D2A" w:rsidRPr="00AA3D2A">
        <w:rPr>
          <w:rFonts w:asciiTheme="minorHAnsi" w:eastAsia="Times New Roman" w:hAnsiTheme="minorHAnsi"/>
          <w:i/>
          <w:lang w:val="cs-CZ" w:eastAsia="cs-CZ"/>
        </w:rPr>
        <w:t xml:space="preserve"> </w:t>
      </w:r>
      <w:r w:rsidR="00AA3D2A">
        <w:rPr>
          <w:rFonts w:asciiTheme="minorHAnsi" w:eastAsia="Times New Roman" w:hAnsiTheme="minorHAnsi"/>
          <w:i/>
          <w:lang w:val="cs-CZ" w:eastAsia="cs-CZ"/>
        </w:rPr>
        <w:t xml:space="preserve">okamžité kontroly,“ </w:t>
      </w:r>
      <w:r w:rsidR="00AA3D2A">
        <w:rPr>
          <w:rFonts w:asciiTheme="minorHAnsi" w:eastAsia="Times New Roman" w:hAnsiTheme="minorHAnsi"/>
          <w:lang w:val="cs-CZ" w:eastAsia="cs-CZ"/>
        </w:rPr>
        <w:t xml:space="preserve">říká Jan </w:t>
      </w:r>
      <w:proofErr w:type="spellStart"/>
      <w:r w:rsidR="00AA3D2A">
        <w:rPr>
          <w:rFonts w:asciiTheme="minorHAnsi" w:eastAsia="Times New Roman" w:hAnsiTheme="minorHAnsi"/>
          <w:lang w:val="cs-CZ" w:eastAsia="cs-CZ"/>
        </w:rPr>
        <w:t>Schmiedhammer</w:t>
      </w:r>
      <w:proofErr w:type="spellEnd"/>
      <w:r w:rsidR="00AA3D2A">
        <w:rPr>
          <w:rFonts w:asciiTheme="minorHAnsi" w:eastAsia="Times New Roman" w:hAnsiTheme="minorHAnsi"/>
          <w:lang w:val="cs-CZ" w:eastAsia="cs-CZ"/>
        </w:rPr>
        <w:t xml:space="preserve">, ředitel </w:t>
      </w:r>
      <w:r w:rsidR="007D4F0E">
        <w:rPr>
          <w:rFonts w:asciiTheme="minorHAnsi" w:eastAsia="Times New Roman" w:hAnsiTheme="minorHAnsi"/>
          <w:lang w:val="cs-CZ" w:eastAsia="cs-CZ"/>
        </w:rPr>
        <w:t xml:space="preserve">mobilního </w:t>
      </w:r>
      <w:r w:rsidR="00AA3D2A">
        <w:rPr>
          <w:rFonts w:asciiTheme="minorHAnsi" w:eastAsia="Times New Roman" w:hAnsiTheme="minorHAnsi"/>
          <w:lang w:val="cs-CZ" w:eastAsia="cs-CZ"/>
        </w:rPr>
        <w:t xml:space="preserve">operátora </w:t>
      </w:r>
      <w:proofErr w:type="spellStart"/>
      <w:r w:rsidR="00AA3D2A"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 w:rsidR="007D4F0E">
        <w:rPr>
          <w:rFonts w:asciiTheme="minorHAnsi" w:eastAsia="Times New Roman" w:hAnsiTheme="minorHAnsi"/>
          <w:lang w:val="cs-CZ" w:eastAsia="cs-CZ"/>
        </w:rPr>
        <w:t xml:space="preserve"> a Finančních služeb</w:t>
      </w:r>
      <w:r w:rsidR="00AA3D2A">
        <w:rPr>
          <w:rFonts w:asciiTheme="minorHAnsi" w:eastAsia="Times New Roman" w:hAnsiTheme="minorHAnsi"/>
          <w:lang w:val="cs-CZ" w:eastAsia="cs-CZ"/>
        </w:rPr>
        <w:t>.</w:t>
      </w:r>
    </w:p>
    <w:p w14:paraId="4A2DFA76" w14:textId="75002E4A" w:rsidR="00E90CE1" w:rsidRDefault="007909B0" w:rsidP="007909B0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 xml:space="preserve">Zahájení školní docházky je sice pro české rodiče důležitou motivací </w:t>
      </w:r>
      <w:r w:rsidR="00720FA4">
        <w:rPr>
          <w:rFonts w:asciiTheme="minorHAnsi" w:eastAsia="Times New Roman" w:hAnsiTheme="minorHAnsi"/>
          <w:lang w:val="cs-CZ" w:eastAsia="cs-CZ"/>
        </w:rPr>
        <w:t>ke</w:t>
      </w:r>
      <w:r>
        <w:rPr>
          <w:rFonts w:asciiTheme="minorHAnsi" w:eastAsia="Times New Roman" w:hAnsiTheme="minorHAnsi"/>
          <w:lang w:val="cs-CZ" w:eastAsia="cs-CZ"/>
        </w:rPr>
        <w:t xml:space="preserve"> koupi mobilního telefonu, nicméně </w:t>
      </w:r>
      <w:r w:rsidR="002F7A0D">
        <w:rPr>
          <w:rFonts w:asciiTheme="minorHAnsi" w:eastAsia="Times New Roman" w:hAnsiTheme="minorHAnsi"/>
          <w:lang w:val="cs-CZ" w:eastAsia="cs-CZ"/>
        </w:rPr>
        <w:t xml:space="preserve">není zcela neobvyklé vidět s mobilem v ruce i předškolní děti. Pětina rodičů dětí ve věku </w:t>
      </w:r>
      <w:r w:rsidR="00A1734E">
        <w:rPr>
          <w:rFonts w:asciiTheme="minorHAnsi" w:eastAsia="Times New Roman" w:hAnsiTheme="minorHAnsi"/>
          <w:lang w:val="cs-CZ" w:eastAsia="cs-CZ"/>
        </w:rPr>
        <w:t>5 až</w:t>
      </w:r>
      <w:r w:rsidR="002F7A0D">
        <w:rPr>
          <w:rFonts w:asciiTheme="minorHAnsi" w:eastAsia="Times New Roman" w:hAnsiTheme="minorHAnsi"/>
          <w:lang w:val="cs-CZ" w:eastAsia="cs-CZ"/>
        </w:rPr>
        <w:t xml:space="preserve"> 6 let přiznává, že své ratolesti už stihla vybavit mobilním telefonem. </w:t>
      </w:r>
    </w:p>
    <w:p w14:paraId="6CDE2A61" w14:textId="4A3E65EB" w:rsidR="007909B0" w:rsidRDefault="008718F3" w:rsidP="007909B0">
      <w:pPr>
        <w:shd w:val="clear" w:color="auto" w:fill="FFFFFF"/>
        <w:spacing w:after="100"/>
        <w:jc w:val="both"/>
        <w:rPr>
          <w:rFonts w:asciiTheme="minorHAnsi" w:eastAsia="Times New Roman" w:hAnsiTheme="minorHAnsi"/>
          <w:b/>
          <w:lang w:val="cs-CZ" w:eastAsia="cs-CZ"/>
        </w:rPr>
      </w:pPr>
      <w:r w:rsidRPr="008718F3">
        <w:rPr>
          <w:rFonts w:asciiTheme="minorHAnsi" w:eastAsia="Times New Roman" w:hAnsiTheme="minorHAnsi"/>
          <w:b/>
          <w:lang w:val="cs-CZ" w:eastAsia="cs-CZ"/>
        </w:rPr>
        <w:t>Paušál i s daty až na druhém stupni</w:t>
      </w:r>
      <w:r w:rsidR="007909B0" w:rsidRPr="008718F3">
        <w:rPr>
          <w:rFonts w:asciiTheme="minorHAnsi" w:eastAsia="Times New Roman" w:hAnsiTheme="minorHAnsi"/>
          <w:b/>
          <w:lang w:val="cs-CZ" w:eastAsia="cs-CZ"/>
        </w:rPr>
        <w:t xml:space="preserve"> </w:t>
      </w:r>
    </w:p>
    <w:p w14:paraId="56D8B9D1" w14:textId="7409EBC6" w:rsidR="008718F3" w:rsidRPr="008718F3" w:rsidRDefault="00DA11F3" w:rsidP="007909B0">
      <w:pPr>
        <w:shd w:val="clear" w:color="auto" w:fill="FFFFFF"/>
        <w:spacing w:after="100"/>
        <w:jc w:val="both"/>
        <w:rPr>
          <w:rFonts w:asciiTheme="minorHAnsi" w:eastAsia="Times New Roman" w:hAnsiTheme="minorHAnsi"/>
          <w:i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V první fázi děti mobil používají primárně na volání a zasílání textových zpráv. S přibývajícím věkem však narůstá tlak na rodiče, kdy dětem umožnit surfovat na internetu</w:t>
      </w:r>
      <w:r w:rsidR="00502FF4">
        <w:rPr>
          <w:rFonts w:asciiTheme="minorHAnsi" w:eastAsia="Times New Roman" w:hAnsiTheme="minorHAnsi"/>
          <w:lang w:val="cs-CZ" w:eastAsia="cs-CZ"/>
        </w:rPr>
        <w:t>.</w:t>
      </w:r>
      <w:r>
        <w:rPr>
          <w:rFonts w:asciiTheme="minorHAnsi" w:eastAsia="Times New Roman" w:hAnsiTheme="minorHAnsi"/>
          <w:lang w:val="cs-CZ" w:eastAsia="cs-CZ"/>
        </w:rPr>
        <w:t xml:space="preserve"> </w:t>
      </w:r>
      <w:r w:rsidR="002A4786" w:rsidRPr="002A4786">
        <w:rPr>
          <w:rFonts w:asciiTheme="minorHAnsi" w:eastAsia="Times New Roman" w:hAnsiTheme="minorHAnsi"/>
          <w:i/>
          <w:lang w:val="cs-CZ" w:eastAsia="cs-CZ"/>
        </w:rPr>
        <w:t>„</w:t>
      </w:r>
      <w:r w:rsidR="00502FF4">
        <w:rPr>
          <w:rFonts w:asciiTheme="minorHAnsi" w:eastAsia="Times New Roman" w:hAnsiTheme="minorHAnsi"/>
          <w:i/>
          <w:lang w:val="cs-CZ" w:eastAsia="cs-CZ"/>
        </w:rPr>
        <w:t>Ačkoliv první mobil mají děti většinou v osmi letech, n</w:t>
      </w:r>
      <w:r w:rsidR="00502FF4" w:rsidRPr="00502FF4">
        <w:rPr>
          <w:rFonts w:asciiTheme="minorHAnsi" w:eastAsia="Times New Roman" w:hAnsiTheme="minorHAnsi"/>
          <w:i/>
          <w:lang w:val="cs-CZ" w:eastAsia="cs-CZ"/>
        </w:rPr>
        <w:t xml:space="preserve">ástup využívání mobilních dat je 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situovaný až do puberty, konkrétně </w:t>
      </w:r>
      <w:r w:rsidR="00440E2B">
        <w:rPr>
          <w:rFonts w:asciiTheme="minorHAnsi" w:eastAsia="Times New Roman" w:hAnsiTheme="minorHAnsi"/>
          <w:i/>
          <w:lang w:val="cs-CZ" w:eastAsia="cs-CZ"/>
        </w:rPr>
        <w:t>mezi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 13 až 15 let</w:t>
      </w:r>
      <w:r w:rsidR="00440E2B">
        <w:rPr>
          <w:rFonts w:asciiTheme="minorHAnsi" w:eastAsia="Times New Roman" w:hAnsiTheme="minorHAnsi"/>
          <w:i/>
          <w:lang w:val="cs-CZ" w:eastAsia="cs-CZ"/>
        </w:rPr>
        <w:t>y</w:t>
      </w:r>
      <w:r w:rsidR="00502FF4">
        <w:rPr>
          <w:rFonts w:asciiTheme="minorHAnsi" w:eastAsia="Times New Roman" w:hAnsiTheme="minorHAnsi"/>
          <w:i/>
          <w:lang w:val="cs-CZ" w:eastAsia="cs-CZ"/>
        </w:rPr>
        <w:t>. Dnešní školáci tráví na sociálních sítích stále více času</w:t>
      </w:r>
      <w:r w:rsidR="00440E2B">
        <w:rPr>
          <w:rFonts w:asciiTheme="minorHAnsi" w:eastAsia="Times New Roman" w:hAnsiTheme="minorHAnsi"/>
          <w:i/>
          <w:lang w:val="cs-CZ" w:eastAsia="cs-CZ"/>
        </w:rPr>
        <w:t xml:space="preserve">. Kromě </w:t>
      </w:r>
      <w:proofErr w:type="spellStart"/>
      <w:r w:rsidR="00440E2B">
        <w:rPr>
          <w:rFonts w:asciiTheme="minorHAnsi" w:eastAsia="Times New Roman" w:hAnsiTheme="minorHAnsi"/>
          <w:i/>
          <w:lang w:val="cs-CZ" w:eastAsia="cs-CZ"/>
        </w:rPr>
        <w:t>Instagramu</w:t>
      </w:r>
      <w:proofErr w:type="spellEnd"/>
      <w:r w:rsidR="003F6EEA">
        <w:rPr>
          <w:rFonts w:asciiTheme="minorHAnsi" w:eastAsia="Times New Roman" w:hAnsiTheme="minorHAnsi"/>
          <w:i/>
          <w:lang w:val="cs-CZ" w:eastAsia="cs-CZ"/>
        </w:rPr>
        <w:t xml:space="preserve">, Messengeru a </w:t>
      </w:r>
      <w:proofErr w:type="spellStart"/>
      <w:r w:rsidR="003F6EEA">
        <w:rPr>
          <w:rFonts w:asciiTheme="minorHAnsi" w:eastAsia="Times New Roman" w:hAnsiTheme="minorHAnsi"/>
          <w:i/>
          <w:lang w:val="cs-CZ" w:eastAsia="cs-CZ"/>
        </w:rPr>
        <w:t>WhatssAppu</w:t>
      </w:r>
      <w:proofErr w:type="spellEnd"/>
      <w:r w:rsidR="00440E2B">
        <w:rPr>
          <w:rFonts w:asciiTheme="minorHAnsi" w:eastAsia="Times New Roman" w:hAnsiTheme="minorHAnsi"/>
          <w:i/>
          <w:lang w:val="cs-CZ" w:eastAsia="cs-CZ"/>
        </w:rPr>
        <w:t xml:space="preserve"> je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 aktuálním fenoménem například sledování </w:t>
      </w:r>
      <w:proofErr w:type="spellStart"/>
      <w:r w:rsidR="00502FF4">
        <w:rPr>
          <w:rFonts w:asciiTheme="minorHAnsi" w:eastAsia="Times New Roman" w:hAnsiTheme="minorHAnsi"/>
          <w:i/>
          <w:lang w:val="cs-CZ" w:eastAsia="cs-CZ"/>
        </w:rPr>
        <w:t>youtuberů</w:t>
      </w:r>
      <w:proofErr w:type="spellEnd"/>
      <w:r w:rsidR="00502FF4">
        <w:rPr>
          <w:rFonts w:asciiTheme="minorHAnsi" w:eastAsia="Times New Roman" w:hAnsiTheme="minorHAnsi"/>
          <w:i/>
          <w:lang w:val="cs-CZ" w:eastAsia="cs-CZ"/>
        </w:rPr>
        <w:t>. Současné trendy se samozřejmě rychle šíří</w:t>
      </w:r>
      <w:r w:rsidR="00440E2B">
        <w:rPr>
          <w:rFonts w:asciiTheme="minorHAnsi" w:eastAsia="Times New Roman" w:hAnsiTheme="minorHAnsi"/>
          <w:i/>
          <w:lang w:val="cs-CZ" w:eastAsia="cs-CZ"/>
        </w:rPr>
        <w:t>.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 </w:t>
      </w:r>
      <w:r w:rsidR="00440E2B">
        <w:rPr>
          <w:rFonts w:asciiTheme="minorHAnsi" w:eastAsia="Times New Roman" w:hAnsiTheme="minorHAnsi"/>
          <w:i/>
          <w:lang w:val="cs-CZ" w:eastAsia="cs-CZ"/>
        </w:rPr>
        <w:t>L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ze očekávat, že </w:t>
      </w:r>
      <w:r w:rsidR="00440E2B">
        <w:rPr>
          <w:rFonts w:asciiTheme="minorHAnsi" w:eastAsia="Times New Roman" w:hAnsiTheme="minorHAnsi"/>
          <w:i/>
          <w:lang w:val="cs-CZ" w:eastAsia="cs-CZ"/>
        </w:rPr>
        <w:t xml:space="preserve">se </w:t>
      </w:r>
      <w:r w:rsidR="00502FF4">
        <w:rPr>
          <w:rFonts w:asciiTheme="minorHAnsi" w:eastAsia="Times New Roman" w:hAnsiTheme="minorHAnsi"/>
          <w:i/>
          <w:lang w:val="cs-CZ" w:eastAsia="cs-CZ"/>
        </w:rPr>
        <w:t xml:space="preserve">průměrná věková hranice, kdy děti začínají konzumovat obsah v digitálním prostředí, bude i nadále snižovat,“ </w:t>
      </w:r>
      <w:r w:rsidR="008718F3">
        <w:rPr>
          <w:rFonts w:asciiTheme="minorHAnsi" w:eastAsia="Times New Roman" w:hAnsiTheme="minorHAnsi"/>
          <w:lang w:val="cs-CZ" w:eastAsia="cs-CZ"/>
        </w:rPr>
        <w:t xml:space="preserve">pokračuje Jan </w:t>
      </w:r>
      <w:proofErr w:type="spellStart"/>
      <w:r w:rsidR="008718F3">
        <w:rPr>
          <w:rFonts w:asciiTheme="minorHAnsi" w:eastAsia="Times New Roman" w:hAnsiTheme="minorHAnsi"/>
          <w:lang w:val="cs-CZ" w:eastAsia="cs-CZ"/>
        </w:rPr>
        <w:t>Schmiedhammer</w:t>
      </w:r>
      <w:proofErr w:type="spellEnd"/>
      <w:r w:rsidR="008718F3">
        <w:rPr>
          <w:rFonts w:asciiTheme="minorHAnsi" w:eastAsia="Times New Roman" w:hAnsiTheme="minorHAnsi"/>
          <w:lang w:val="cs-CZ" w:eastAsia="cs-CZ"/>
        </w:rPr>
        <w:t>.</w:t>
      </w:r>
      <w:r w:rsidR="008718F3">
        <w:rPr>
          <w:rFonts w:asciiTheme="minorHAnsi" w:eastAsia="Times New Roman" w:hAnsiTheme="minorHAnsi"/>
          <w:i/>
          <w:lang w:val="cs-CZ" w:eastAsia="cs-CZ"/>
        </w:rPr>
        <w:t xml:space="preserve">   </w:t>
      </w:r>
    </w:p>
    <w:p w14:paraId="220CABC0" w14:textId="3BA707E9" w:rsidR="007909B0" w:rsidRDefault="00502FF4" w:rsidP="007909B0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 xml:space="preserve">Se zpřístupněním </w:t>
      </w:r>
      <w:r w:rsidR="00CB5ED3">
        <w:rPr>
          <w:rFonts w:asciiTheme="minorHAnsi" w:eastAsia="Times New Roman" w:hAnsiTheme="minorHAnsi"/>
          <w:lang w:val="cs-CZ" w:eastAsia="cs-CZ"/>
        </w:rPr>
        <w:t xml:space="preserve">internetu souvisí i změna způsobu vyúčtování. Více než 80 % dětí na prvním stupni základní školy používá předplacenou kartu. </w:t>
      </w:r>
      <w:r w:rsidR="00B96656">
        <w:rPr>
          <w:rFonts w:asciiTheme="minorHAnsi" w:eastAsia="Times New Roman" w:hAnsiTheme="minorHAnsi"/>
          <w:lang w:val="cs-CZ" w:eastAsia="cs-CZ"/>
        </w:rPr>
        <w:t xml:space="preserve">Toto množství začíná významně klesat (na 50 %) právě okolo 13 let věku dítěte, tedy doby, kdy rodiče sjednávají svým potomkům první tarif. Paušál hradí rodiče </w:t>
      </w:r>
      <w:r w:rsidR="00440E2B">
        <w:rPr>
          <w:rFonts w:asciiTheme="minorHAnsi" w:eastAsia="Times New Roman" w:hAnsiTheme="minorHAnsi"/>
          <w:lang w:val="cs-CZ" w:eastAsia="cs-CZ"/>
        </w:rPr>
        <w:t xml:space="preserve">běžně </w:t>
      </w:r>
      <w:r w:rsidR="00B96656">
        <w:rPr>
          <w:rFonts w:asciiTheme="minorHAnsi" w:eastAsia="Times New Roman" w:hAnsiTheme="minorHAnsi"/>
          <w:lang w:val="cs-CZ" w:eastAsia="cs-CZ"/>
        </w:rPr>
        <w:t>až do absolvování střední školy</w:t>
      </w:r>
      <w:r w:rsidR="00A91F4A">
        <w:rPr>
          <w:rFonts w:asciiTheme="minorHAnsi" w:eastAsia="Times New Roman" w:hAnsiTheme="minorHAnsi"/>
          <w:lang w:val="cs-CZ" w:eastAsia="cs-CZ"/>
        </w:rPr>
        <w:t>.</w:t>
      </w:r>
      <w:r w:rsidR="00D57763">
        <w:rPr>
          <w:rFonts w:asciiTheme="minorHAnsi" w:eastAsia="Times New Roman" w:hAnsiTheme="minorHAnsi"/>
          <w:lang w:val="cs-CZ" w:eastAsia="cs-CZ"/>
        </w:rPr>
        <w:t xml:space="preserve"> </w:t>
      </w:r>
    </w:p>
    <w:p w14:paraId="3241A621" w14:textId="7D444608" w:rsidR="00B96656" w:rsidRDefault="00AB27F8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proofErr w:type="spellStart"/>
      <w:r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>
        <w:rPr>
          <w:rFonts w:asciiTheme="minorHAnsi" w:eastAsia="Times New Roman" w:hAnsiTheme="minorHAnsi"/>
          <w:lang w:val="cs-CZ" w:eastAsia="cs-CZ"/>
        </w:rPr>
        <w:t xml:space="preserve"> vznikl v roce 2014, </w:t>
      </w:r>
      <w:r w:rsidRPr="00AB27F8">
        <w:rPr>
          <w:rFonts w:asciiTheme="minorHAnsi" w:eastAsia="Times New Roman" w:hAnsiTheme="minorHAnsi"/>
          <w:lang w:val="cs-CZ" w:eastAsia="cs-CZ"/>
        </w:rPr>
        <w:t>nabízí předplacen</w:t>
      </w:r>
      <w:r w:rsidR="008429A0">
        <w:rPr>
          <w:rFonts w:asciiTheme="minorHAnsi" w:eastAsia="Times New Roman" w:hAnsiTheme="minorHAnsi"/>
          <w:lang w:val="cs-CZ" w:eastAsia="cs-CZ"/>
        </w:rPr>
        <w:t xml:space="preserve">é služby s odměnami za dobití, </w:t>
      </w:r>
      <w:r w:rsidRPr="00AB27F8">
        <w:rPr>
          <w:rFonts w:asciiTheme="minorHAnsi" w:eastAsia="Times New Roman" w:hAnsiTheme="minorHAnsi"/>
          <w:lang w:val="cs-CZ" w:eastAsia="cs-CZ"/>
        </w:rPr>
        <w:t>paušální tarify</w:t>
      </w:r>
      <w:r w:rsidR="008429A0">
        <w:rPr>
          <w:rFonts w:asciiTheme="minorHAnsi" w:eastAsia="Times New Roman" w:hAnsiTheme="minorHAnsi"/>
          <w:lang w:val="cs-CZ" w:eastAsia="cs-CZ"/>
        </w:rPr>
        <w:t xml:space="preserve"> i unikátní loterii </w:t>
      </w:r>
      <w:proofErr w:type="spellStart"/>
      <w:r w:rsidR="008429A0"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 w:rsidR="008429A0">
        <w:rPr>
          <w:rFonts w:asciiTheme="minorHAnsi" w:eastAsia="Times New Roman" w:hAnsiTheme="minorHAnsi"/>
          <w:lang w:val="cs-CZ" w:eastAsia="cs-CZ"/>
        </w:rPr>
        <w:t xml:space="preserve"> šance</w:t>
      </w:r>
      <w:r>
        <w:rPr>
          <w:rFonts w:asciiTheme="minorHAnsi" w:eastAsia="Times New Roman" w:hAnsiTheme="minorHAnsi"/>
          <w:lang w:val="cs-CZ" w:eastAsia="cs-CZ"/>
        </w:rPr>
        <w:t>.</w:t>
      </w:r>
      <w:r w:rsidRPr="00AB27F8">
        <w:rPr>
          <w:rFonts w:asciiTheme="minorHAnsi" w:eastAsia="Times New Roman" w:hAnsiTheme="minorHAnsi"/>
          <w:lang w:val="cs-CZ" w:eastAsia="cs-CZ"/>
        </w:rPr>
        <w:t xml:space="preserve"> </w:t>
      </w:r>
      <w:r>
        <w:rPr>
          <w:rFonts w:asciiTheme="minorHAnsi" w:eastAsia="Times New Roman" w:hAnsiTheme="minorHAnsi"/>
          <w:lang w:val="cs-CZ" w:eastAsia="cs-CZ"/>
        </w:rPr>
        <w:t xml:space="preserve">V současnosti má více než 200 000 spokojených zákazníků a je tak největším virtuálním operátorem v ČR. Dle srovnání ČTÚ je </w:t>
      </w:r>
      <w:proofErr w:type="spellStart"/>
      <w:r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>
        <w:rPr>
          <w:rFonts w:asciiTheme="minorHAnsi" w:eastAsia="Times New Roman" w:hAnsiTheme="minorHAnsi"/>
          <w:lang w:val="cs-CZ" w:eastAsia="cs-CZ"/>
        </w:rPr>
        <w:t xml:space="preserve"> zároveň nejférovějším operátorem na trhu.</w:t>
      </w:r>
      <w:r w:rsidR="008429A0">
        <w:rPr>
          <w:rFonts w:asciiTheme="minorHAnsi" w:eastAsia="Times New Roman" w:hAnsiTheme="minorHAnsi"/>
          <w:lang w:val="cs-CZ" w:eastAsia="cs-CZ"/>
        </w:rPr>
        <w:t xml:space="preserve"> </w:t>
      </w:r>
      <w:r w:rsidR="008429A0" w:rsidRPr="008429A0">
        <w:rPr>
          <w:rFonts w:asciiTheme="minorHAnsi" w:eastAsia="Times New Roman" w:hAnsiTheme="minorHAnsi"/>
          <w:lang w:val="cs-CZ" w:eastAsia="cs-CZ"/>
        </w:rPr>
        <w:t xml:space="preserve">Vice </w:t>
      </w:r>
      <w:r w:rsidR="008429A0">
        <w:rPr>
          <w:rFonts w:asciiTheme="minorHAnsi" w:eastAsia="Times New Roman" w:hAnsiTheme="minorHAnsi"/>
          <w:lang w:val="cs-CZ" w:eastAsia="cs-CZ"/>
        </w:rPr>
        <w:t xml:space="preserve">informací </w:t>
      </w:r>
      <w:r w:rsidR="008429A0" w:rsidRPr="008429A0">
        <w:rPr>
          <w:rFonts w:asciiTheme="minorHAnsi" w:eastAsia="Times New Roman" w:hAnsiTheme="minorHAnsi"/>
          <w:lang w:val="cs-CZ" w:eastAsia="cs-CZ"/>
        </w:rPr>
        <w:t xml:space="preserve">na </w:t>
      </w:r>
      <w:hyperlink r:id="rId8" w:history="1">
        <w:r w:rsidR="008429A0" w:rsidRPr="001F7756">
          <w:rPr>
            <w:rStyle w:val="Hypertextovodkaz"/>
            <w:rFonts w:asciiTheme="minorHAnsi" w:eastAsia="Times New Roman" w:hAnsiTheme="minorHAnsi"/>
            <w:lang w:val="cs-CZ" w:eastAsia="cs-CZ"/>
          </w:rPr>
          <w:t>www.sazkamobil.cz</w:t>
        </w:r>
      </w:hyperlink>
      <w:r w:rsidR="008429A0">
        <w:rPr>
          <w:rFonts w:asciiTheme="minorHAnsi" w:eastAsia="Times New Roman" w:hAnsiTheme="minorHAnsi"/>
          <w:lang w:val="cs-CZ" w:eastAsia="cs-CZ"/>
        </w:rPr>
        <w:t xml:space="preserve">. </w:t>
      </w:r>
    </w:p>
    <w:p w14:paraId="2B5F8FCB" w14:textId="47029415" w:rsidR="00380281" w:rsidRDefault="00380281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Kontakt:</w:t>
      </w:r>
    </w:p>
    <w:p w14:paraId="0C1C239C" w14:textId="77777777" w:rsidR="00380281" w:rsidRDefault="00380281" w:rsidP="00380281">
      <w:pPr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Václav Friedmann, tiskový mluvčí</w:t>
      </w:r>
    </w:p>
    <w:p w14:paraId="2E8EC860" w14:textId="77777777" w:rsidR="00380281" w:rsidRDefault="006B261E" w:rsidP="00380281">
      <w:pPr>
        <w:jc w:val="both"/>
        <w:rPr>
          <w:rFonts w:asciiTheme="minorHAnsi" w:eastAsia="Times New Roman" w:hAnsiTheme="minorHAnsi"/>
          <w:lang w:val="cs-CZ" w:eastAsia="cs-CZ"/>
        </w:rPr>
      </w:pPr>
      <w:hyperlink r:id="rId9" w:history="1">
        <w:r w:rsidR="00380281" w:rsidRPr="00A65675">
          <w:rPr>
            <w:rStyle w:val="Hypertextovodkaz"/>
            <w:rFonts w:asciiTheme="minorHAnsi" w:eastAsia="Times New Roman" w:hAnsiTheme="minorHAnsi"/>
            <w:lang w:val="cs-CZ" w:eastAsia="cs-CZ"/>
          </w:rPr>
          <w:t>friedmann@sazka.cz</w:t>
        </w:r>
      </w:hyperlink>
    </w:p>
    <w:p w14:paraId="36A9E743" w14:textId="77777777" w:rsidR="00380281" w:rsidRPr="006C5708" w:rsidRDefault="00380281" w:rsidP="00380281">
      <w:pPr>
        <w:jc w:val="both"/>
        <w:rPr>
          <w:rFonts w:asciiTheme="minorHAnsi" w:eastAsia="Times New Roman" w:hAnsiTheme="minorHAnsi"/>
          <w:i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774 351 554</w:t>
      </w:r>
    </w:p>
    <w:p w14:paraId="2F19CDC2" w14:textId="77777777" w:rsidR="00380281" w:rsidRDefault="00380281" w:rsidP="00380281">
      <w:pPr>
        <w:jc w:val="both"/>
        <w:rPr>
          <w:rFonts w:ascii="Calibri" w:hAnsi="Calibri"/>
          <w:lang w:val="cs-CZ"/>
        </w:rPr>
      </w:pPr>
    </w:p>
    <w:p w14:paraId="0BF74BD8" w14:textId="77777777" w:rsidR="00380281" w:rsidRPr="003C230A" w:rsidRDefault="00380281" w:rsidP="00380281">
      <w:pPr>
        <w:jc w:val="both"/>
        <w:rPr>
          <w:rFonts w:ascii="Calibri" w:hAnsi="Calibri"/>
          <w:lang w:val="cs-CZ"/>
        </w:rPr>
      </w:pPr>
      <w:r w:rsidRPr="003C230A">
        <w:rPr>
          <w:rFonts w:ascii="Calibri" w:hAnsi="Calibri"/>
          <w:lang w:val="cs-CZ"/>
        </w:rPr>
        <w:t>O společnosti SAZKA a.s.</w:t>
      </w:r>
    </w:p>
    <w:p w14:paraId="711AACB0" w14:textId="2F2FA059" w:rsidR="007D4F0E" w:rsidRDefault="00380281" w:rsidP="00C36F3C">
      <w:pPr>
        <w:jc w:val="both"/>
        <w:rPr>
          <w:rStyle w:val="Hypertextovodkaz"/>
          <w:rFonts w:ascii="Calibri" w:hAnsi="Calibri"/>
          <w:lang w:val="cs-CZ"/>
        </w:rPr>
      </w:pPr>
      <w:r w:rsidRPr="003C230A">
        <w:rPr>
          <w:rFonts w:ascii="Calibri" w:hAnsi="Calibri"/>
          <w:lang w:val="cs-CZ"/>
        </w:rPr>
        <w:t xml:space="preserve">SAZKA a.s. je největší a nejstarší loterijní společnost v České republice s cca </w:t>
      </w:r>
      <w:r w:rsidRPr="003C230A">
        <w:rPr>
          <w:rFonts w:ascii="Calibri" w:hAnsi="Calibri"/>
          <w:b/>
          <w:lang w:val="cs-CZ"/>
        </w:rPr>
        <w:t>95% tržním podílem na trhu loterií</w:t>
      </w:r>
      <w:r w:rsidRPr="003C230A">
        <w:rPr>
          <w:rFonts w:ascii="Calibri" w:hAnsi="Calibri"/>
          <w:lang w:val="cs-CZ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3C230A">
        <w:rPr>
          <w:rFonts w:ascii="Calibri" w:hAnsi="Calibri"/>
          <w:b/>
          <w:lang w:val="cs-CZ"/>
        </w:rPr>
        <w:t xml:space="preserve">největší mobilní virtuální operátor v České republice </w:t>
      </w:r>
      <w:proofErr w:type="spellStart"/>
      <w:r w:rsidRPr="003C230A">
        <w:rPr>
          <w:rFonts w:ascii="Calibri" w:hAnsi="Calibri"/>
          <w:b/>
          <w:lang w:val="cs-CZ"/>
        </w:rPr>
        <w:t>SAZKAmobil</w:t>
      </w:r>
      <w:proofErr w:type="spellEnd"/>
      <w:r w:rsidRPr="003C230A">
        <w:rPr>
          <w:rFonts w:ascii="Calibri" w:hAnsi="Calibri"/>
          <w:lang w:val="cs-CZ"/>
        </w:rPr>
        <w:t xml:space="preserve">, dobíjení mobilních telefonů a zprostředkování plateb za služby a zboží nebo prodej vstupenek. Své produkty poskytuje SAZKA a.s. jednak prostřednictvím unikátní </w:t>
      </w:r>
      <w:r>
        <w:rPr>
          <w:rFonts w:ascii="Calibri" w:hAnsi="Calibri"/>
          <w:b/>
          <w:lang w:val="cs-CZ"/>
        </w:rPr>
        <w:t>prodejní sítě s více než 74</w:t>
      </w:r>
      <w:r w:rsidRPr="003C230A">
        <w:rPr>
          <w:rFonts w:ascii="Calibri" w:hAnsi="Calibri"/>
          <w:b/>
          <w:lang w:val="cs-CZ"/>
        </w:rPr>
        <w:t>00 prodejními místy</w:t>
      </w:r>
      <w:r w:rsidRPr="003C230A">
        <w:rPr>
          <w:rFonts w:ascii="Calibri" w:hAnsi="Calibri"/>
          <w:lang w:val="cs-CZ"/>
        </w:rPr>
        <w:t xml:space="preserve"> rozmístěnými po celé České republice, a zároveň na internetové stránce </w:t>
      </w:r>
      <w:hyperlink r:id="rId10" w:history="1">
        <w:r w:rsidRPr="003C230A">
          <w:rPr>
            <w:rStyle w:val="Hypertextovodkaz"/>
            <w:rFonts w:ascii="Calibri" w:hAnsi="Calibri"/>
            <w:lang w:val="cs-CZ"/>
          </w:rPr>
          <w:t>www.sazka.cz</w:t>
        </w:r>
      </w:hyperlink>
      <w:r w:rsidRPr="003C230A">
        <w:rPr>
          <w:rFonts w:ascii="Calibri" w:hAnsi="Calibri"/>
          <w:lang w:val="cs-CZ"/>
        </w:rPr>
        <w:t xml:space="preserve">, kde mohou zákazníci hrát své oblíbené hry online. </w:t>
      </w:r>
      <w:r w:rsidRPr="003C230A">
        <w:rPr>
          <w:rFonts w:ascii="Calibri" w:hAnsi="Calibri"/>
          <w:b/>
          <w:lang w:val="cs-CZ"/>
        </w:rPr>
        <w:t>SAZKA a.s. je součástí mezinárodního loterního holdingu Sazka Group</w:t>
      </w:r>
      <w:r w:rsidRPr="003C230A">
        <w:rPr>
          <w:rFonts w:ascii="Calibri" w:hAnsi="Calibri"/>
          <w:lang w:val="cs-CZ"/>
        </w:rPr>
        <w:t xml:space="preserve"> (patří sem rovněž podíly v řecké loterii OPAP, italském Lotto a rakouských </w:t>
      </w:r>
      <w:proofErr w:type="spellStart"/>
      <w:r w:rsidRPr="003C230A">
        <w:rPr>
          <w:rFonts w:ascii="Calibri" w:hAnsi="Calibri"/>
          <w:lang w:val="cs-CZ"/>
        </w:rPr>
        <w:t>Casinos</w:t>
      </w:r>
      <w:proofErr w:type="spellEnd"/>
      <w:r w:rsidRPr="003C230A">
        <w:rPr>
          <w:rFonts w:ascii="Calibri" w:hAnsi="Calibri"/>
          <w:lang w:val="cs-CZ"/>
        </w:rPr>
        <w:t xml:space="preserve"> </w:t>
      </w:r>
      <w:proofErr w:type="spellStart"/>
      <w:r w:rsidRPr="003C230A">
        <w:rPr>
          <w:rFonts w:ascii="Calibri" w:hAnsi="Calibri"/>
          <w:lang w:val="cs-CZ"/>
        </w:rPr>
        <w:t>Austria</w:t>
      </w:r>
      <w:proofErr w:type="spellEnd"/>
      <w:r w:rsidRPr="003C230A">
        <w:rPr>
          <w:rFonts w:ascii="Calibri" w:hAnsi="Calibri"/>
          <w:lang w:val="cs-CZ"/>
        </w:rPr>
        <w:t xml:space="preserve">). Více na </w:t>
      </w:r>
      <w:hyperlink r:id="rId11" w:history="1">
        <w:r w:rsidRPr="003C230A">
          <w:rPr>
            <w:rStyle w:val="Hypertextovodkaz"/>
            <w:rFonts w:ascii="Calibri" w:hAnsi="Calibri"/>
            <w:lang w:val="cs-CZ"/>
          </w:rPr>
          <w:t>www.sazka.cz</w:t>
        </w:r>
      </w:hyperlink>
    </w:p>
    <w:p w14:paraId="1188F96D" w14:textId="77777777" w:rsidR="00AB27F8" w:rsidRDefault="00AB27F8" w:rsidP="00C36F3C">
      <w:pPr>
        <w:jc w:val="both"/>
        <w:rPr>
          <w:rFonts w:ascii="Calibri" w:hAnsi="Calibri"/>
          <w:lang w:val="cs-CZ"/>
        </w:rPr>
      </w:pPr>
    </w:p>
    <w:sectPr w:rsidR="00AB27F8" w:rsidSect="00E9673F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C046" w14:textId="77777777" w:rsidR="002E28B9" w:rsidRDefault="002E28B9" w:rsidP="00A2539C">
      <w:r>
        <w:separator/>
      </w:r>
    </w:p>
  </w:endnote>
  <w:endnote w:type="continuationSeparator" w:id="0">
    <w:p w14:paraId="42C9AAFF" w14:textId="77777777" w:rsidR="002E28B9" w:rsidRDefault="002E28B9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8B02" w14:textId="77777777" w:rsidR="00A2539C" w:rsidRDefault="00A2539C">
    <w:pPr>
      <w:pStyle w:val="Zpat"/>
    </w:pPr>
    <w:r>
      <w:t xml:space="preserve"> </w:t>
    </w:r>
  </w:p>
  <w:p w14:paraId="300CBA3F" w14:textId="77777777"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14:paraId="7351D9A7" w14:textId="77777777" w:rsidR="00A2539C" w:rsidRDefault="00A2539C">
    <w:pPr>
      <w:pStyle w:val="Zpat"/>
    </w:pPr>
  </w:p>
  <w:p w14:paraId="2617C28C" w14:textId="77777777" w:rsidR="00A2539C" w:rsidRDefault="00A2539C">
    <w:pPr>
      <w:pStyle w:val="Zpat"/>
    </w:pPr>
  </w:p>
  <w:p w14:paraId="788F3778" w14:textId="77777777" w:rsidR="00A2539C" w:rsidRDefault="00A2539C">
    <w:pPr>
      <w:pStyle w:val="Zpat"/>
    </w:pPr>
  </w:p>
  <w:p w14:paraId="294FE2CB" w14:textId="77777777" w:rsidR="00A2539C" w:rsidRDefault="00A2539C">
    <w:pPr>
      <w:pStyle w:val="Zpat"/>
    </w:pPr>
  </w:p>
  <w:p w14:paraId="78BC444F" w14:textId="77777777" w:rsidR="00A2539C" w:rsidRDefault="00A2539C">
    <w:pPr>
      <w:pStyle w:val="Zpat"/>
    </w:pPr>
  </w:p>
  <w:p w14:paraId="69957E3D" w14:textId="77777777" w:rsidR="00A2539C" w:rsidRDefault="00A253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FF3A" w14:textId="77777777" w:rsidR="002E28B9" w:rsidRDefault="002E28B9" w:rsidP="00A2539C">
      <w:r>
        <w:separator/>
      </w:r>
    </w:p>
  </w:footnote>
  <w:footnote w:type="continuationSeparator" w:id="0">
    <w:p w14:paraId="161A8051" w14:textId="77777777" w:rsidR="002E28B9" w:rsidRDefault="002E28B9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0369" w14:textId="77777777"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MIEDHAMMER Jan">
    <w15:presenceInfo w15:providerId="AD" w15:userId="S-1-5-21-796845957-1580818891-1801674531-22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5"/>
    <w:rsid w:val="000008D0"/>
    <w:rsid w:val="00004A8B"/>
    <w:rsid w:val="00020392"/>
    <w:rsid w:val="000203F3"/>
    <w:rsid w:val="000260AC"/>
    <w:rsid w:val="00026E4F"/>
    <w:rsid w:val="00036FAE"/>
    <w:rsid w:val="00050892"/>
    <w:rsid w:val="0005112C"/>
    <w:rsid w:val="00051F56"/>
    <w:rsid w:val="00051FB0"/>
    <w:rsid w:val="00060A10"/>
    <w:rsid w:val="00062AC4"/>
    <w:rsid w:val="00090F00"/>
    <w:rsid w:val="00092591"/>
    <w:rsid w:val="000A5183"/>
    <w:rsid w:val="000A58F2"/>
    <w:rsid w:val="000B3123"/>
    <w:rsid w:val="000C7C95"/>
    <w:rsid w:val="000D54EF"/>
    <w:rsid w:val="000E3A62"/>
    <w:rsid w:val="000E3ED7"/>
    <w:rsid w:val="00101251"/>
    <w:rsid w:val="00123CBC"/>
    <w:rsid w:val="001245D8"/>
    <w:rsid w:val="00145DF0"/>
    <w:rsid w:val="00147159"/>
    <w:rsid w:val="001676FD"/>
    <w:rsid w:val="00174704"/>
    <w:rsid w:val="00187249"/>
    <w:rsid w:val="00194187"/>
    <w:rsid w:val="0019709E"/>
    <w:rsid w:val="00197122"/>
    <w:rsid w:val="001A146B"/>
    <w:rsid w:val="001A3169"/>
    <w:rsid w:val="001C0C98"/>
    <w:rsid w:val="001C56B9"/>
    <w:rsid w:val="001C6174"/>
    <w:rsid w:val="001C74F0"/>
    <w:rsid w:val="001D130D"/>
    <w:rsid w:val="001D3024"/>
    <w:rsid w:val="001D3C3E"/>
    <w:rsid w:val="001D4437"/>
    <w:rsid w:val="001E4925"/>
    <w:rsid w:val="001E5E89"/>
    <w:rsid w:val="00205CEB"/>
    <w:rsid w:val="00214509"/>
    <w:rsid w:val="00215E0C"/>
    <w:rsid w:val="00227B37"/>
    <w:rsid w:val="0027059B"/>
    <w:rsid w:val="00297D17"/>
    <w:rsid w:val="002A470C"/>
    <w:rsid w:val="002A4786"/>
    <w:rsid w:val="002A6AAB"/>
    <w:rsid w:val="002B2E59"/>
    <w:rsid w:val="002B459E"/>
    <w:rsid w:val="002B5000"/>
    <w:rsid w:val="002C717E"/>
    <w:rsid w:val="002E28B9"/>
    <w:rsid w:val="002E58CD"/>
    <w:rsid w:val="002F7A0D"/>
    <w:rsid w:val="00303D6D"/>
    <w:rsid w:val="00311C6B"/>
    <w:rsid w:val="003231A4"/>
    <w:rsid w:val="00327705"/>
    <w:rsid w:val="003370CE"/>
    <w:rsid w:val="00341C35"/>
    <w:rsid w:val="00365DC3"/>
    <w:rsid w:val="00370F98"/>
    <w:rsid w:val="00372DF1"/>
    <w:rsid w:val="00380281"/>
    <w:rsid w:val="00383E4B"/>
    <w:rsid w:val="003B3F0F"/>
    <w:rsid w:val="003C230A"/>
    <w:rsid w:val="003C30CE"/>
    <w:rsid w:val="003C36DB"/>
    <w:rsid w:val="003D2C71"/>
    <w:rsid w:val="003E3CBF"/>
    <w:rsid w:val="003E75E2"/>
    <w:rsid w:val="003F5F33"/>
    <w:rsid w:val="003F6EEA"/>
    <w:rsid w:val="004211B8"/>
    <w:rsid w:val="004254BD"/>
    <w:rsid w:val="00430F7A"/>
    <w:rsid w:val="00440E2B"/>
    <w:rsid w:val="00454D17"/>
    <w:rsid w:val="00455FE0"/>
    <w:rsid w:val="00466738"/>
    <w:rsid w:val="00467342"/>
    <w:rsid w:val="00492FAB"/>
    <w:rsid w:val="004A0DA2"/>
    <w:rsid w:val="004A5811"/>
    <w:rsid w:val="004B3BC0"/>
    <w:rsid w:val="004C4D5E"/>
    <w:rsid w:val="004D43A6"/>
    <w:rsid w:val="004E5AC6"/>
    <w:rsid w:val="004F00D9"/>
    <w:rsid w:val="004F10F8"/>
    <w:rsid w:val="00502FF4"/>
    <w:rsid w:val="00503E04"/>
    <w:rsid w:val="005147AC"/>
    <w:rsid w:val="0054248D"/>
    <w:rsid w:val="00552882"/>
    <w:rsid w:val="005532CD"/>
    <w:rsid w:val="005649F7"/>
    <w:rsid w:val="00577F37"/>
    <w:rsid w:val="00586344"/>
    <w:rsid w:val="005905A0"/>
    <w:rsid w:val="005C461A"/>
    <w:rsid w:val="005C563B"/>
    <w:rsid w:val="005D5494"/>
    <w:rsid w:val="005D6816"/>
    <w:rsid w:val="005D787D"/>
    <w:rsid w:val="005F46C0"/>
    <w:rsid w:val="0060642F"/>
    <w:rsid w:val="00617503"/>
    <w:rsid w:val="006334F7"/>
    <w:rsid w:val="00644CFE"/>
    <w:rsid w:val="00652219"/>
    <w:rsid w:val="00656254"/>
    <w:rsid w:val="00663A1B"/>
    <w:rsid w:val="00664B95"/>
    <w:rsid w:val="0067689C"/>
    <w:rsid w:val="0068555A"/>
    <w:rsid w:val="006905E8"/>
    <w:rsid w:val="006A4159"/>
    <w:rsid w:val="006A74A2"/>
    <w:rsid w:val="006B261E"/>
    <w:rsid w:val="006C5708"/>
    <w:rsid w:val="006D341E"/>
    <w:rsid w:val="006E4964"/>
    <w:rsid w:val="006F6156"/>
    <w:rsid w:val="007119C9"/>
    <w:rsid w:val="0071594E"/>
    <w:rsid w:val="007165D7"/>
    <w:rsid w:val="00717980"/>
    <w:rsid w:val="00720FA4"/>
    <w:rsid w:val="00737891"/>
    <w:rsid w:val="00747056"/>
    <w:rsid w:val="00750BEB"/>
    <w:rsid w:val="007540BB"/>
    <w:rsid w:val="007719F2"/>
    <w:rsid w:val="00776CA8"/>
    <w:rsid w:val="00785D0D"/>
    <w:rsid w:val="007909B0"/>
    <w:rsid w:val="00791B5D"/>
    <w:rsid w:val="00791F6F"/>
    <w:rsid w:val="00794498"/>
    <w:rsid w:val="007A27BA"/>
    <w:rsid w:val="007A4216"/>
    <w:rsid w:val="007C1A13"/>
    <w:rsid w:val="007D4F0E"/>
    <w:rsid w:val="007E1A00"/>
    <w:rsid w:val="007E7060"/>
    <w:rsid w:val="007F0299"/>
    <w:rsid w:val="00801C9F"/>
    <w:rsid w:val="00803EFC"/>
    <w:rsid w:val="00811A9A"/>
    <w:rsid w:val="00825D69"/>
    <w:rsid w:val="008429A0"/>
    <w:rsid w:val="00843D59"/>
    <w:rsid w:val="00854656"/>
    <w:rsid w:val="0085760E"/>
    <w:rsid w:val="008718F3"/>
    <w:rsid w:val="00872065"/>
    <w:rsid w:val="008735CB"/>
    <w:rsid w:val="008750CB"/>
    <w:rsid w:val="00881235"/>
    <w:rsid w:val="008812F0"/>
    <w:rsid w:val="00882E19"/>
    <w:rsid w:val="00890791"/>
    <w:rsid w:val="00895CE7"/>
    <w:rsid w:val="008C16D4"/>
    <w:rsid w:val="008D186D"/>
    <w:rsid w:val="008D3D35"/>
    <w:rsid w:val="008D5EE0"/>
    <w:rsid w:val="008D63F6"/>
    <w:rsid w:val="008E47DD"/>
    <w:rsid w:val="008E64D7"/>
    <w:rsid w:val="008E693E"/>
    <w:rsid w:val="008F5821"/>
    <w:rsid w:val="008F742A"/>
    <w:rsid w:val="008F79ED"/>
    <w:rsid w:val="009057B8"/>
    <w:rsid w:val="00911F43"/>
    <w:rsid w:val="00926EB8"/>
    <w:rsid w:val="009306FF"/>
    <w:rsid w:val="00945555"/>
    <w:rsid w:val="009743E2"/>
    <w:rsid w:val="00974AB6"/>
    <w:rsid w:val="0097689C"/>
    <w:rsid w:val="009A1F25"/>
    <w:rsid w:val="009A5363"/>
    <w:rsid w:val="009B07B7"/>
    <w:rsid w:val="009B1C25"/>
    <w:rsid w:val="009B63D7"/>
    <w:rsid w:val="009C090A"/>
    <w:rsid w:val="009C56A4"/>
    <w:rsid w:val="009F0A2B"/>
    <w:rsid w:val="009F4C7D"/>
    <w:rsid w:val="00A07B26"/>
    <w:rsid w:val="00A14D3F"/>
    <w:rsid w:val="00A1734E"/>
    <w:rsid w:val="00A2539C"/>
    <w:rsid w:val="00A265D9"/>
    <w:rsid w:val="00A266D8"/>
    <w:rsid w:val="00A4530B"/>
    <w:rsid w:val="00A47698"/>
    <w:rsid w:val="00A63487"/>
    <w:rsid w:val="00A64BC5"/>
    <w:rsid w:val="00A76D1D"/>
    <w:rsid w:val="00A77719"/>
    <w:rsid w:val="00A813C0"/>
    <w:rsid w:val="00A8469E"/>
    <w:rsid w:val="00A84F78"/>
    <w:rsid w:val="00A851D8"/>
    <w:rsid w:val="00A91F4A"/>
    <w:rsid w:val="00A963C4"/>
    <w:rsid w:val="00AA3A3F"/>
    <w:rsid w:val="00AA3D2A"/>
    <w:rsid w:val="00AA552D"/>
    <w:rsid w:val="00AB27F8"/>
    <w:rsid w:val="00AE5499"/>
    <w:rsid w:val="00B02384"/>
    <w:rsid w:val="00B17D32"/>
    <w:rsid w:val="00B2009B"/>
    <w:rsid w:val="00B23EE8"/>
    <w:rsid w:val="00B559BA"/>
    <w:rsid w:val="00B84B27"/>
    <w:rsid w:val="00B96656"/>
    <w:rsid w:val="00B97891"/>
    <w:rsid w:val="00BB5129"/>
    <w:rsid w:val="00BB6676"/>
    <w:rsid w:val="00BC7D28"/>
    <w:rsid w:val="00BD501A"/>
    <w:rsid w:val="00BE5A9F"/>
    <w:rsid w:val="00BE63A8"/>
    <w:rsid w:val="00BF14EE"/>
    <w:rsid w:val="00BF36D6"/>
    <w:rsid w:val="00BF4FA0"/>
    <w:rsid w:val="00C024D2"/>
    <w:rsid w:val="00C30B33"/>
    <w:rsid w:val="00C36F3C"/>
    <w:rsid w:val="00C379F8"/>
    <w:rsid w:val="00C42E9C"/>
    <w:rsid w:val="00C443FC"/>
    <w:rsid w:val="00C54996"/>
    <w:rsid w:val="00C563A5"/>
    <w:rsid w:val="00C56E41"/>
    <w:rsid w:val="00C64A45"/>
    <w:rsid w:val="00C72D19"/>
    <w:rsid w:val="00C743FF"/>
    <w:rsid w:val="00C902B5"/>
    <w:rsid w:val="00C94B99"/>
    <w:rsid w:val="00CB0F93"/>
    <w:rsid w:val="00CB5ED3"/>
    <w:rsid w:val="00CC0168"/>
    <w:rsid w:val="00CC1BE7"/>
    <w:rsid w:val="00CC79C5"/>
    <w:rsid w:val="00CC7C3C"/>
    <w:rsid w:val="00CD2B74"/>
    <w:rsid w:val="00CF78B3"/>
    <w:rsid w:val="00D005D9"/>
    <w:rsid w:val="00D212A3"/>
    <w:rsid w:val="00D25263"/>
    <w:rsid w:val="00D30725"/>
    <w:rsid w:val="00D415CA"/>
    <w:rsid w:val="00D4558D"/>
    <w:rsid w:val="00D5444D"/>
    <w:rsid w:val="00D5741B"/>
    <w:rsid w:val="00D57763"/>
    <w:rsid w:val="00D60942"/>
    <w:rsid w:val="00D62142"/>
    <w:rsid w:val="00D84D11"/>
    <w:rsid w:val="00D85EFB"/>
    <w:rsid w:val="00D96064"/>
    <w:rsid w:val="00DA0F87"/>
    <w:rsid w:val="00DA11F3"/>
    <w:rsid w:val="00DA3DD4"/>
    <w:rsid w:val="00DA4512"/>
    <w:rsid w:val="00DC6F54"/>
    <w:rsid w:val="00DD4D69"/>
    <w:rsid w:val="00DE35EC"/>
    <w:rsid w:val="00DE3F8F"/>
    <w:rsid w:val="00DF01E7"/>
    <w:rsid w:val="00DF743F"/>
    <w:rsid w:val="00DF7674"/>
    <w:rsid w:val="00E0252D"/>
    <w:rsid w:val="00E050CE"/>
    <w:rsid w:val="00E27ED7"/>
    <w:rsid w:val="00E433FB"/>
    <w:rsid w:val="00E467D7"/>
    <w:rsid w:val="00E53DB1"/>
    <w:rsid w:val="00E54C8A"/>
    <w:rsid w:val="00E73475"/>
    <w:rsid w:val="00E77343"/>
    <w:rsid w:val="00E87602"/>
    <w:rsid w:val="00E90CE1"/>
    <w:rsid w:val="00E9673F"/>
    <w:rsid w:val="00EA0935"/>
    <w:rsid w:val="00EA7A09"/>
    <w:rsid w:val="00EC11E3"/>
    <w:rsid w:val="00EC1F31"/>
    <w:rsid w:val="00EC36FD"/>
    <w:rsid w:val="00EE10A9"/>
    <w:rsid w:val="00EF1B9F"/>
    <w:rsid w:val="00F2217B"/>
    <w:rsid w:val="00F3661D"/>
    <w:rsid w:val="00F36DC9"/>
    <w:rsid w:val="00F44507"/>
    <w:rsid w:val="00F72B9F"/>
    <w:rsid w:val="00F75095"/>
    <w:rsid w:val="00F81FEB"/>
    <w:rsid w:val="00F828C7"/>
    <w:rsid w:val="00FA3E8C"/>
    <w:rsid w:val="00FC327C"/>
    <w:rsid w:val="00FC5F4F"/>
    <w:rsid w:val="00FD3563"/>
    <w:rsid w:val="00FD38F2"/>
    <w:rsid w:val="00FE4CA9"/>
    <w:rsid w:val="00FE5B3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84F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kamobi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z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z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edmann@saz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3678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vyhnalkova</dc:creator>
  <cp:lastModifiedBy>TÝBL Petr</cp:lastModifiedBy>
  <cp:revision>6</cp:revision>
  <dcterms:created xsi:type="dcterms:W3CDTF">2017-09-05T11:59:00Z</dcterms:created>
  <dcterms:modified xsi:type="dcterms:W3CDTF">2017-09-11T11:33:00Z</dcterms:modified>
</cp:coreProperties>
</file>