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9FD8" w14:textId="56219D60" w:rsidR="00A112BF" w:rsidRDefault="00A112BF" w:rsidP="00A112BF">
      <w:pPr>
        <w:spacing w:after="160" w:line="259" w:lineRule="auto"/>
        <w:rPr>
          <w:rFonts w:ascii="Calibri" w:eastAsia="Calibri" w:hAnsi="Calibri"/>
          <w:b/>
          <w:sz w:val="28"/>
          <w:szCs w:val="22"/>
          <w:lang w:val="cs-CZ"/>
        </w:rPr>
      </w:pPr>
      <w:r w:rsidRPr="00A112BF">
        <w:rPr>
          <w:rFonts w:ascii="Calibri" w:eastAsia="Times New Roman" w:hAnsi="Calibri" w:cs="Calibri"/>
          <w:b/>
          <w:lang w:val="cs-CZ" w:eastAsia="cs-CZ"/>
        </w:rPr>
        <w:t xml:space="preserve">Praha </w:t>
      </w:r>
      <w:r w:rsidR="003F5E0E">
        <w:rPr>
          <w:rFonts w:ascii="Calibri" w:eastAsia="Times New Roman" w:hAnsi="Calibri" w:cs="Calibri"/>
          <w:b/>
          <w:lang w:val="cs-CZ" w:eastAsia="cs-CZ"/>
        </w:rPr>
        <w:t>2</w:t>
      </w:r>
      <w:r w:rsidRPr="00A112BF">
        <w:rPr>
          <w:rFonts w:ascii="Calibri" w:eastAsia="Times New Roman" w:hAnsi="Calibri" w:cs="Calibri"/>
          <w:b/>
          <w:lang w:val="cs-CZ" w:eastAsia="cs-CZ"/>
        </w:rPr>
        <w:t xml:space="preserve">. </w:t>
      </w:r>
      <w:r w:rsidR="003F5E0E">
        <w:rPr>
          <w:rFonts w:ascii="Calibri" w:eastAsia="Times New Roman" w:hAnsi="Calibri" w:cs="Calibri"/>
          <w:b/>
          <w:lang w:val="cs-CZ" w:eastAsia="cs-CZ"/>
        </w:rPr>
        <w:t>9</w:t>
      </w:r>
      <w:bookmarkStart w:id="0" w:name="_GoBack"/>
      <w:bookmarkEnd w:id="0"/>
      <w:r w:rsidRPr="00A112BF">
        <w:rPr>
          <w:rFonts w:ascii="Calibri" w:eastAsia="Times New Roman" w:hAnsi="Calibri" w:cs="Calibri"/>
          <w:b/>
          <w:lang w:val="cs-CZ" w:eastAsia="cs-CZ"/>
        </w:rPr>
        <w:t>. 2019</w:t>
      </w:r>
      <w:r w:rsidRPr="00A112BF">
        <w:rPr>
          <w:rFonts w:ascii="Calibri" w:eastAsia="Times New Roman" w:hAnsi="Calibri" w:cs="Calibri"/>
          <w:b/>
          <w:lang w:val="cs-CZ" w:eastAsia="cs-CZ"/>
        </w:rPr>
        <w:tab/>
      </w:r>
      <w:r w:rsidRPr="00A112BF">
        <w:rPr>
          <w:rFonts w:ascii="Calibri" w:eastAsia="Times New Roman" w:hAnsi="Calibri" w:cs="Calibri"/>
          <w:b/>
          <w:lang w:val="cs-CZ" w:eastAsia="cs-CZ"/>
        </w:rPr>
        <w:tab/>
      </w:r>
      <w:r w:rsidRPr="00A112BF">
        <w:rPr>
          <w:rFonts w:ascii="Calibri" w:eastAsia="Times New Roman" w:hAnsi="Calibri" w:cs="Calibri"/>
          <w:b/>
          <w:lang w:val="cs-CZ" w:eastAsia="cs-CZ"/>
        </w:rPr>
        <w:tab/>
      </w:r>
      <w:r w:rsidRPr="00A112BF">
        <w:rPr>
          <w:rFonts w:ascii="Calibri" w:eastAsia="Times New Roman" w:hAnsi="Calibri" w:cs="Calibri"/>
          <w:lang w:val="cs-CZ" w:eastAsia="cs-CZ"/>
        </w:rPr>
        <w:t xml:space="preserve"> </w:t>
      </w:r>
      <w:r w:rsidRPr="00A112BF">
        <w:rPr>
          <w:rFonts w:ascii="Calibri" w:eastAsia="Times New Roman" w:hAnsi="Calibri" w:cs="Calibri"/>
          <w:lang w:val="cs-CZ" w:eastAsia="cs-CZ"/>
        </w:rPr>
        <w:tab/>
      </w:r>
      <w:r w:rsidRPr="00A112BF">
        <w:rPr>
          <w:rFonts w:ascii="Calibri" w:eastAsia="Times New Roman" w:hAnsi="Calibri" w:cs="Calibri"/>
          <w:lang w:val="cs-CZ" w:eastAsia="cs-CZ"/>
        </w:rPr>
        <w:tab/>
      </w:r>
      <w:r w:rsidRPr="00A112BF">
        <w:rPr>
          <w:rFonts w:ascii="Calibri" w:eastAsia="Times New Roman" w:hAnsi="Calibri" w:cs="Calibri"/>
          <w:lang w:val="cs-CZ" w:eastAsia="cs-CZ"/>
        </w:rPr>
        <w:tab/>
      </w:r>
      <w:r w:rsidRPr="00A112BF">
        <w:rPr>
          <w:rFonts w:ascii="Calibri" w:eastAsia="Times New Roman" w:hAnsi="Calibri" w:cs="Calibri"/>
          <w:lang w:val="cs-CZ" w:eastAsia="cs-CZ"/>
        </w:rPr>
        <w:tab/>
      </w:r>
      <w:r w:rsidRPr="00A112BF">
        <w:rPr>
          <w:rFonts w:ascii="Calibri" w:eastAsia="Times New Roman" w:hAnsi="Calibri" w:cs="Calibri"/>
          <w:b/>
          <w:lang w:val="cs-CZ" w:eastAsia="cs-CZ"/>
        </w:rPr>
        <w:t>TISKOVÁ ZPRÁVA</w:t>
      </w:r>
    </w:p>
    <w:p w14:paraId="242A0F6C" w14:textId="4700CE62" w:rsidR="00386AFD" w:rsidRDefault="00386AFD" w:rsidP="00386AFD">
      <w:pPr>
        <w:jc w:val="both"/>
        <w:rPr>
          <w:rFonts w:ascii="Calibri" w:eastAsia="Calibri" w:hAnsi="Calibri" w:cs="Calibri"/>
          <w:b/>
          <w:bCs/>
        </w:rPr>
      </w:pP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 </w:t>
      </w:r>
    </w:p>
    <w:p w14:paraId="7C9E68E3" w14:textId="4C900B4F" w:rsidR="00386AFD" w:rsidRDefault="00386AFD" w:rsidP="00386AFD">
      <w:pPr>
        <w:pStyle w:val="Text"/>
        <w:jc w:val="center"/>
        <w:rPr>
          <w:rFonts w:ascii="Calibri" w:eastAsia="Calibri" w:hAnsi="Calibri" w:cs="Calibri"/>
          <w:b/>
          <w:bCs/>
          <w:sz w:val="32"/>
          <w:szCs w:val="32"/>
          <w:u w:color="000000"/>
          <w:shd w:val="clear" w:color="auto" w:fill="FFFFFF"/>
        </w:rPr>
      </w:pPr>
      <w:r>
        <w:rPr>
          <w:rFonts w:ascii="Calibri" w:eastAsia="Calibri" w:hAnsi="Calibri" w:cs="Calibri"/>
          <w:b/>
          <w:bCs/>
          <w:sz w:val="32"/>
          <w:szCs w:val="32"/>
          <w:u w:color="000000"/>
          <w:shd w:val="clear" w:color="auto" w:fill="FFFFFF"/>
        </w:rPr>
        <w:t xml:space="preserve">SAZKAmobil teď rozdává ke každé nové </w:t>
      </w:r>
      <w:r w:rsidR="00E057BF">
        <w:rPr>
          <w:rFonts w:ascii="Calibri" w:eastAsia="Calibri" w:hAnsi="Calibri" w:cs="Calibri"/>
          <w:b/>
          <w:bCs/>
          <w:sz w:val="32"/>
          <w:szCs w:val="32"/>
          <w:u w:color="000000"/>
          <w:shd w:val="clear" w:color="auto" w:fill="FFFFFF"/>
        </w:rPr>
        <w:t xml:space="preserve">SIM </w:t>
      </w:r>
      <w:r>
        <w:rPr>
          <w:rFonts w:ascii="Calibri" w:eastAsia="Calibri" w:hAnsi="Calibri" w:cs="Calibri"/>
          <w:b/>
          <w:bCs/>
          <w:sz w:val="32"/>
          <w:szCs w:val="32"/>
          <w:u w:color="000000"/>
          <w:shd w:val="clear" w:color="auto" w:fill="FFFFFF"/>
        </w:rPr>
        <w:t>kartě data zdarma nebo volání a SMS za korunu</w:t>
      </w:r>
    </w:p>
    <w:p w14:paraId="642AD7AE" w14:textId="77777777" w:rsidR="00386AFD" w:rsidRDefault="00386AFD" w:rsidP="00386AFD">
      <w:pPr>
        <w:pStyle w:val="Text"/>
        <w:jc w:val="center"/>
        <w:rPr>
          <w:rFonts w:ascii="Calibri" w:eastAsia="Calibri" w:hAnsi="Calibri" w:cs="Calibri"/>
        </w:rPr>
      </w:pPr>
    </w:p>
    <w:p w14:paraId="5AA11AEE" w14:textId="50117C81" w:rsidR="00386AFD" w:rsidRDefault="00386AFD" w:rsidP="00386AFD">
      <w:pPr>
        <w:jc w:val="both"/>
        <w:rPr>
          <w:rFonts w:ascii="Calibri" w:eastAsia="Calibri" w:hAnsi="Calibri" w:cs="Calibri"/>
          <w:shd w:val="clear" w:color="auto" w:fill="FFFFFF"/>
        </w:rPr>
      </w:pPr>
      <w:r>
        <w:rPr>
          <w:rFonts w:ascii="Calibri" w:eastAsia="Calibri" w:hAnsi="Calibri" w:cs="Calibri"/>
          <w:b/>
          <w:bCs/>
          <w:shd w:val="clear" w:color="auto" w:fill="FFFFFF"/>
        </w:rPr>
        <w:t xml:space="preserve">Od 2. září připravil mobilní operátor SAZKAmobil akci pro nové zákazníky. Po aktivaci nové </w:t>
      </w:r>
      <w:r w:rsidR="00E057BF">
        <w:rPr>
          <w:rFonts w:ascii="Calibri" w:eastAsia="Calibri" w:hAnsi="Calibri" w:cs="Calibri"/>
          <w:b/>
          <w:bCs/>
          <w:shd w:val="clear" w:color="auto" w:fill="FFFFFF"/>
        </w:rPr>
        <w:t xml:space="preserve">SIM </w:t>
      </w:r>
      <w:r>
        <w:rPr>
          <w:rFonts w:ascii="Calibri" w:eastAsia="Calibri" w:hAnsi="Calibri" w:cs="Calibri"/>
          <w:b/>
          <w:bCs/>
          <w:shd w:val="clear" w:color="auto" w:fill="FFFFFF"/>
        </w:rPr>
        <w:t xml:space="preserve">karty si zákazníci mohou vybrat jednu ze dvou Odměn: balíček 1 GB dat na měsíc nebo Levné volání a SMS za </w:t>
      </w:r>
      <w:proofErr w:type="gramStart"/>
      <w:r>
        <w:rPr>
          <w:rFonts w:ascii="Calibri" w:eastAsia="Calibri" w:hAnsi="Calibri" w:cs="Calibri"/>
          <w:b/>
          <w:bCs/>
          <w:shd w:val="clear" w:color="auto" w:fill="FFFFFF"/>
        </w:rPr>
        <w:t>1,-</w:t>
      </w:r>
      <w:proofErr w:type="gramEnd"/>
      <w:r>
        <w:rPr>
          <w:rFonts w:ascii="Calibri" w:eastAsia="Calibri" w:hAnsi="Calibri" w:cs="Calibri"/>
          <w:b/>
          <w:bCs/>
          <w:shd w:val="clear" w:color="auto" w:fill="FFFFFF"/>
        </w:rPr>
        <w:t xml:space="preserve"> Kč na měsíc.</w:t>
      </w:r>
    </w:p>
    <w:p w14:paraId="71930BCD" w14:textId="77777777" w:rsidR="00386AFD" w:rsidRDefault="00386AFD" w:rsidP="00386AFD">
      <w:pPr>
        <w:jc w:val="both"/>
        <w:rPr>
          <w:rFonts w:ascii="Calibri" w:eastAsia="Calibri" w:hAnsi="Calibri" w:cs="Calibri"/>
          <w:shd w:val="clear" w:color="auto" w:fill="FFFFFF"/>
        </w:rPr>
      </w:pPr>
    </w:p>
    <w:p w14:paraId="3138B487" w14:textId="49E23CCD" w:rsidR="00386AFD" w:rsidRDefault="00386AFD" w:rsidP="00386AFD">
      <w:pPr>
        <w:jc w:val="both"/>
        <w:rPr>
          <w:rFonts w:ascii="Calibri" w:eastAsia="Calibri" w:hAnsi="Calibri" w:cs="Calibri"/>
          <w:shd w:val="clear" w:color="auto" w:fill="FFFFFF"/>
        </w:rPr>
      </w:pPr>
      <w:r w:rsidRPr="00386AFD">
        <w:rPr>
          <w:rFonts w:ascii="Calibri" w:eastAsia="Calibri" w:hAnsi="Calibri" w:cs="Calibri"/>
          <w:i/>
          <w:iCs/>
          <w:shd w:val="clear" w:color="auto" w:fill="FFFFFF"/>
        </w:rPr>
        <w:t xml:space="preserve">„S výhodnými nabídkami přichází SAZKAmobil téměř neustále. Ať už to jsou Odměny za dobití nebo levná data v mobilní aplikaci. Tentokrát jsme pro nové zákazníky připravili nabídku z těch nejpopulárnějších,” </w:t>
      </w:r>
      <w:r w:rsidRPr="00386AFD">
        <w:rPr>
          <w:rFonts w:ascii="Calibri" w:eastAsia="Calibri" w:hAnsi="Calibri" w:cs="Calibri"/>
          <w:shd w:val="clear" w:color="auto" w:fill="FFFFFF"/>
        </w:rPr>
        <w:t xml:space="preserve">říká Jan Schmiedhammer, ředitel SAZKAmobilu. </w:t>
      </w:r>
    </w:p>
    <w:p w14:paraId="40EF99E9" w14:textId="77777777" w:rsidR="00386AFD" w:rsidRDefault="00386AFD" w:rsidP="00386AFD">
      <w:pPr>
        <w:jc w:val="both"/>
        <w:rPr>
          <w:rFonts w:ascii="Calibri" w:eastAsia="Calibri" w:hAnsi="Calibri" w:cs="Calibri"/>
          <w:i/>
          <w:iCs/>
          <w:shd w:val="clear" w:color="auto" w:fill="FFFFFF"/>
        </w:rPr>
      </w:pPr>
    </w:p>
    <w:p w14:paraId="67727F06" w14:textId="3DCB1D24" w:rsidR="00386AFD" w:rsidRDefault="00386AFD" w:rsidP="00386AFD">
      <w:pPr>
        <w:jc w:val="both"/>
        <w:rPr>
          <w:rFonts w:ascii="Calibri" w:eastAsia="Calibri" w:hAnsi="Calibri" w:cs="Calibri"/>
          <w:shd w:val="clear" w:color="auto" w:fill="FFFFFF"/>
        </w:rPr>
      </w:pPr>
      <w:r>
        <w:rPr>
          <w:rFonts w:ascii="Calibri" w:eastAsia="Calibri" w:hAnsi="Calibri" w:cs="Calibri"/>
          <w:shd w:val="clear" w:color="auto" w:fill="FFFFFF"/>
        </w:rPr>
        <w:t xml:space="preserve">V období od 2. 9. do 31. 10. 2019 si po aktivaci SIM karty mohou zákazníci vybrat zdarma některé odměny, které SAZKAmobil běžně nabízí svým stávajícím zákazníkům jako Odměny za dobití. Jedná se o 1 GB internetu zdarma a Levné </w:t>
      </w:r>
      <w:r w:rsidR="00E057BF">
        <w:rPr>
          <w:rFonts w:ascii="Calibri" w:eastAsia="Calibri" w:hAnsi="Calibri" w:cs="Calibri"/>
          <w:shd w:val="clear" w:color="auto" w:fill="FFFFFF"/>
        </w:rPr>
        <w:t>v</w:t>
      </w:r>
      <w:r>
        <w:rPr>
          <w:rFonts w:ascii="Calibri" w:eastAsia="Calibri" w:hAnsi="Calibri" w:cs="Calibri"/>
          <w:shd w:val="clear" w:color="auto" w:fill="FFFFFF"/>
        </w:rPr>
        <w:t>olání a SMS za jednu korunu.</w:t>
      </w:r>
    </w:p>
    <w:p w14:paraId="7F203B5A" w14:textId="77777777" w:rsidR="00386AFD" w:rsidRDefault="00386AFD" w:rsidP="00386AFD">
      <w:pPr>
        <w:jc w:val="both"/>
        <w:rPr>
          <w:rFonts w:ascii="Calibri" w:eastAsia="Calibri" w:hAnsi="Calibri" w:cs="Calibri"/>
          <w:shd w:val="clear" w:color="auto" w:fill="FFFFFF"/>
        </w:rPr>
      </w:pPr>
    </w:p>
    <w:p w14:paraId="1291D8A5" w14:textId="77777777" w:rsidR="00386AFD" w:rsidRDefault="00386AFD" w:rsidP="00386AFD">
      <w:pPr>
        <w:jc w:val="both"/>
        <w:rPr>
          <w:rFonts w:ascii="Calibri" w:eastAsia="Calibri" w:hAnsi="Calibri" w:cs="Calibri"/>
          <w:shd w:val="clear" w:color="auto" w:fill="FFFFFF"/>
        </w:rPr>
      </w:pPr>
      <w:r>
        <w:rPr>
          <w:rFonts w:ascii="Calibri" w:eastAsia="Calibri" w:hAnsi="Calibri" w:cs="Calibri"/>
          <w:shd w:val="clear" w:color="auto" w:fill="FFFFFF"/>
        </w:rPr>
        <w:t>Odměnu si zvolí zákazníci pomocí bezplatné SMS do sedmi dnů od aktivace a mohou si ji užívat až 30 dní.</w:t>
      </w:r>
    </w:p>
    <w:p w14:paraId="6F7F044C" w14:textId="77777777" w:rsidR="00386AFD" w:rsidRDefault="00386AFD" w:rsidP="00386AFD">
      <w:pPr>
        <w:jc w:val="both"/>
        <w:rPr>
          <w:rFonts w:ascii="Calibri" w:eastAsia="Calibri" w:hAnsi="Calibri" w:cs="Calibri"/>
          <w:shd w:val="clear" w:color="auto" w:fill="FFFFFF"/>
        </w:rPr>
      </w:pPr>
    </w:p>
    <w:p w14:paraId="76D4D6C3" w14:textId="77777777" w:rsidR="00386AFD" w:rsidRDefault="00386AFD" w:rsidP="00386AFD">
      <w:pPr>
        <w:jc w:val="both"/>
        <w:rPr>
          <w:rFonts w:ascii="Calibri" w:eastAsia="Calibri" w:hAnsi="Calibri" w:cs="Calibri"/>
          <w:shd w:val="clear" w:color="auto" w:fill="FFFFFF"/>
        </w:rPr>
      </w:pPr>
      <w:r>
        <w:rPr>
          <w:rFonts w:ascii="Calibri" w:eastAsia="Calibri" w:hAnsi="Calibri" w:cs="Calibri"/>
          <w:shd w:val="clear" w:color="auto" w:fill="FFFFFF"/>
        </w:rPr>
        <w:t xml:space="preserve">Novou SIM kartu od SAZKAmobilu lze získat několika způsoby. Nejpohodlnějším je nákup online </w:t>
      </w:r>
      <w:hyperlink r:id="rId7" w:history="1">
        <w:r>
          <w:rPr>
            <w:rStyle w:val="Hyperlink0"/>
            <w:rFonts w:ascii="Calibri" w:eastAsia="Calibri" w:hAnsi="Calibri" w:cs="Calibri"/>
            <w:shd w:val="clear" w:color="auto" w:fill="FFFFFF"/>
          </w:rPr>
          <w:t>na tomto odkazu</w:t>
        </w:r>
      </w:hyperlink>
      <w:r>
        <w:rPr>
          <w:rFonts w:ascii="Calibri" w:eastAsia="Calibri" w:hAnsi="Calibri" w:cs="Calibri"/>
          <w:shd w:val="clear" w:color="auto" w:fill="FFFFFF"/>
        </w:rPr>
        <w:t xml:space="preserve"> s tím, že kartu zákazník obdrží zcela zdarma. Kartu lze ale také objednat 24 hodin denně, 7 dní v týdnu na bezplatné infolince 800 77 11 11. Samozřejmě nejrychlejší možností je nákup na některém z více než 7 000 prodejních míst s terminálem SAZKY. To nejbližší si lze nalézt na interaktivní mapě </w:t>
      </w:r>
      <w:hyperlink r:id="rId8" w:history="1">
        <w:r>
          <w:rPr>
            <w:rStyle w:val="Hyperlink0"/>
            <w:rFonts w:ascii="Calibri" w:eastAsia="Calibri" w:hAnsi="Calibri" w:cs="Calibri"/>
            <w:shd w:val="clear" w:color="auto" w:fill="FFFFFF"/>
          </w:rPr>
          <w:t>na tomto odkazu</w:t>
        </w:r>
      </w:hyperlink>
      <w:r>
        <w:rPr>
          <w:rFonts w:ascii="Calibri" w:eastAsia="Calibri" w:hAnsi="Calibri" w:cs="Calibri"/>
          <w:shd w:val="clear" w:color="auto" w:fill="FFFFFF"/>
        </w:rPr>
        <w:t>.</w:t>
      </w:r>
    </w:p>
    <w:p w14:paraId="5E3FE881" w14:textId="77777777" w:rsidR="00386AFD" w:rsidRDefault="00386AFD" w:rsidP="00386AFD">
      <w:pPr>
        <w:jc w:val="both"/>
        <w:rPr>
          <w:rFonts w:ascii="Calibri" w:eastAsia="Calibri" w:hAnsi="Calibri" w:cs="Calibri"/>
          <w:shd w:val="clear" w:color="auto" w:fill="FFFFFF"/>
        </w:rPr>
      </w:pPr>
    </w:p>
    <w:p w14:paraId="54C78BD5" w14:textId="41BC35FC" w:rsidR="00386AFD" w:rsidRDefault="00386AFD" w:rsidP="00386AFD">
      <w:pPr>
        <w:jc w:val="both"/>
        <w:rPr>
          <w:rFonts w:ascii="Calibri" w:eastAsia="Calibri" w:hAnsi="Calibri" w:cs="Calibri"/>
          <w:shd w:val="clear" w:color="auto" w:fill="FFFFFF"/>
        </w:rPr>
      </w:pPr>
      <w:r>
        <w:rPr>
          <w:rFonts w:ascii="Calibri" w:eastAsia="Calibri" w:hAnsi="Calibri" w:cs="Calibri"/>
          <w:shd w:val="clear" w:color="auto" w:fill="FFFFFF"/>
        </w:rPr>
        <w:t xml:space="preserve">Kromě Levného </w:t>
      </w:r>
      <w:r w:rsidR="00E057BF">
        <w:rPr>
          <w:rFonts w:ascii="Calibri" w:eastAsia="Calibri" w:hAnsi="Calibri" w:cs="Calibri"/>
          <w:shd w:val="clear" w:color="auto" w:fill="FFFFFF"/>
        </w:rPr>
        <w:t>v</w:t>
      </w:r>
      <w:r>
        <w:rPr>
          <w:rFonts w:ascii="Calibri" w:eastAsia="Calibri" w:hAnsi="Calibri" w:cs="Calibri"/>
          <w:shd w:val="clear" w:color="auto" w:fill="FFFFFF"/>
        </w:rPr>
        <w:t xml:space="preserve">olání a SMS nebo 1 GB </w:t>
      </w:r>
      <w:proofErr w:type="gramStart"/>
      <w:r>
        <w:rPr>
          <w:rFonts w:ascii="Calibri" w:eastAsia="Calibri" w:hAnsi="Calibri" w:cs="Calibri"/>
          <w:shd w:val="clear" w:color="auto" w:fill="FFFFFF"/>
        </w:rPr>
        <w:t>internetu  zdarma</w:t>
      </w:r>
      <w:proofErr w:type="gramEnd"/>
      <w:r>
        <w:rPr>
          <w:rFonts w:ascii="Calibri" w:eastAsia="Calibri" w:hAnsi="Calibri" w:cs="Calibri"/>
          <w:shd w:val="clear" w:color="auto" w:fill="FFFFFF"/>
        </w:rPr>
        <w:t xml:space="preserve"> mají zákazníci SAZKAmobilu také celou řadu dalších výhod. Pokud si dobijí kredit aspoň za 300 Kč, mají nárok na jednu ze čtyř Odměn za dobití.</w:t>
      </w:r>
    </w:p>
    <w:p w14:paraId="064C4499" w14:textId="77777777" w:rsidR="00386AFD" w:rsidRDefault="00386AFD" w:rsidP="00386AFD">
      <w:pPr>
        <w:jc w:val="both"/>
        <w:rPr>
          <w:rFonts w:ascii="Calibri" w:eastAsia="Calibri" w:hAnsi="Calibri" w:cs="Calibri"/>
          <w:shd w:val="clear" w:color="auto" w:fill="FFFFFF"/>
        </w:rPr>
      </w:pPr>
    </w:p>
    <w:p w14:paraId="36F0495F" w14:textId="0FF43BC2" w:rsidR="00386AFD" w:rsidRDefault="00386AFD" w:rsidP="00386AFD">
      <w:pPr>
        <w:jc w:val="both"/>
        <w:rPr>
          <w:rFonts w:ascii="Calibri" w:eastAsia="Calibri" w:hAnsi="Calibri" w:cs="Calibri"/>
          <w:shd w:val="clear" w:color="auto" w:fill="FFFFFF"/>
        </w:rPr>
      </w:pPr>
      <w:r>
        <w:rPr>
          <w:rFonts w:ascii="Calibri" w:eastAsia="Calibri" w:hAnsi="Calibri" w:cs="Calibri"/>
          <w:shd w:val="clear" w:color="auto" w:fill="FFFFFF"/>
        </w:rPr>
        <w:t xml:space="preserve">Díky nim mohou zákazníci například </w:t>
      </w:r>
      <w:r w:rsidR="007152BE">
        <w:rPr>
          <w:rFonts w:ascii="Calibri" w:eastAsia="Calibri" w:hAnsi="Calibri" w:cs="Calibri"/>
          <w:shd w:val="clear" w:color="auto" w:fill="FFFFFF"/>
        </w:rPr>
        <w:t>n</w:t>
      </w:r>
      <w:r>
        <w:rPr>
          <w:rFonts w:ascii="Calibri" w:eastAsia="Calibri" w:hAnsi="Calibri" w:cs="Calibri"/>
          <w:shd w:val="clear" w:color="auto" w:fill="FFFFFF"/>
        </w:rPr>
        <w:t>eomezeně volat i smskovat v síti nebo získat 100 Kč kreditu navíc. Zákazníci se take mohou účastnit loterie SAZKAmobil Šance, kde se každý měsíc hraje minimálně o čtvrt mili</w:t>
      </w:r>
      <w:r w:rsidR="00020A33">
        <w:rPr>
          <w:rFonts w:ascii="Calibri" w:eastAsia="Calibri" w:hAnsi="Calibri" w:cs="Calibri"/>
          <w:shd w:val="clear" w:color="auto" w:fill="FFFFFF"/>
        </w:rPr>
        <w:t>o</w:t>
      </w:r>
      <w:r>
        <w:rPr>
          <w:rFonts w:ascii="Calibri" w:eastAsia="Calibri" w:hAnsi="Calibri" w:cs="Calibri"/>
          <w:shd w:val="clear" w:color="auto" w:fill="FFFFFF"/>
        </w:rPr>
        <w:t>nu korun.</w:t>
      </w:r>
    </w:p>
    <w:p w14:paraId="3B3B864C" w14:textId="77777777" w:rsidR="00386AFD" w:rsidRDefault="00386AFD" w:rsidP="00386AFD">
      <w:pPr>
        <w:jc w:val="both"/>
        <w:rPr>
          <w:rFonts w:ascii="Calibri" w:eastAsia="Calibri" w:hAnsi="Calibri" w:cs="Calibri"/>
          <w:i/>
          <w:iCs/>
          <w:shd w:val="clear" w:color="auto" w:fill="FFFFFF"/>
        </w:rPr>
      </w:pPr>
    </w:p>
    <w:p w14:paraId="759BE1B4" w14:textId="77777777" w:rsidR="00386AFD" w:rsidRDefault="00386AFD" w:rsidP="00386AFD">
      <w:pPr>
        <w:pStyle w:val="TextA"/>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Václav Friedmann</w:t>
      </w:r>
    </w:p>
    <w:p w14:paraId="782EBD42" w14:textId="77777777" w:rsidR="00386AFD" w:rsidRDefault="00386AFD" w:rsidP="00386AFD">
      <w:pPr>
        <w:pStyle w:val="TextA"/>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tiskový mluvčí</w:t>
      </w:r>
    </w:p>
    <w:p w14:paraId="341F8B62" w14:textId="77777777" w:rsidR="00386AFD" w:rsidRDefault="003F5E0E" w:rsidP="00386AFD">
      <w:pPr>
        <w:pStyle w:val="TextA"/>
        <w:rPr>
          <w:rFonts w:ascii="Calibri" w:eastAsia="Calibri" w:hAnsi="Calibri" w:cs="Calibri"/>
          <w:sz w:val="24"/>
          <w:szCs w:val="24"/>
          <w:shd w:val="clear" w:color="auto" w:fill="FFFFFF"/>
        </w:rPr>
      </w:pPr>
      <w:hyperlink r:id="rId9" w:history="1">
        <w:r w:rsidR="00386AFD">
          <w:rPr>
            <w:rStyle w:val="Hyperlink1"/>
          </w:rPr>
          <w:t>friedmann@sazka.cz</w:t>
        </w:r>
      </w:hyperlink>
    </w:p>
    <w:p w14:paraId="3932F290" w14:textId="77777777" w:rsidR="00386AFD" w:rsidRDefault="00386AFD" w:rsidP="00386AFD">
      <w:pPr>
        <w:pStyle w:val="TextA"/>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774 351 554</w:t>
      </w:r>
    </w:p>
    <w:p w14:paraId="72904E7C" w14:textId="77777777" w:rsidR="00386AFD" w:rsidRDefault="00386AFD" w:rsidP="00386AFD">
      <w:pPr>
        <w:pStyle w:val="TextA"/>
        <w:rPr>
          <w:rFonts w:ascii="Calibri" w:eastAsia="Calibri" w:hAnsi="Calibri" w:cs="Calibri"/>
          <w:sz w:val="24"/>
          <w:szCs w:val="24"/>
          <w:shd w:val="clear" w:color="auto" w:fill="FFFFFF"/>
        </w:rPr>
      </w:pPr>
    </w:p>
    <w:p w14:paraId="251FD286" w14:textId="77777777" w:rsidR="00386AFD" w:rsidRDefault="00386AFD" w:rsidP="00386AFD">
      <w:pPr>
        <w:pStyle w:val="TextA"/>
        <w:rPr>
          <w:rFonts w:ascii="Calibri" w:eastAsia="Calibri" w:hAnsi="Calibri" w:cs="Calibri"/>
          <w:sz w:val="24"/>
          <w:szCs w:val="24"/>
          <w:shd w:val="clear" w:color="auto" w:fill="FFFFFF"/>
        </w:rPr>
      </w:pPr>
    </w:p>
    <w:p w14:paraId="50DC32AC" w14:textId="77777777" w:rsidR="00386AFD" w:rsidRDefault="00386AFD" w:rsidP="00386AFD">
      <w:pPr>
        <w:pStyle w:val="TextA"/>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O společnosti SAZKA a.s.</w:t>
      </w:r>
    </w:p>
    <w:p w14:paraId="2A90E214" w14:textId="77777777" w:rsidR="00386AFD" w:rsidRDefault="00386AFD" w:rsidP="00386AFD">
      <w:pPr>
        <w:pStyle w:val="TextA"/>
        <w:jc w:val="both"/>
      </w:pPr>
      <w:r>
        <w:rPr>
          <w:rFonts w:ascii="Calibri" w:eastAsia="Calibri" w:hAnsi="Calibri" w:cs="Calibri"/>
          <w:sz w:val="24"/>
          <w:szCs w:val="24"/>
          <w:shd w:val="clear" w:color="auto" w:fill="FFFFFF"/>
        </w:rPr>
        <w:t xml:space="preserve">SAZKA a.s. je největší a nejstarší </w:t>
      </w:r>
      <w:r>
        <w:rPr>
          <w:rFonts w:ascii="Calibri" w:eastAsia="Calibri" w:hAnsi="Calibri" w:cs="Calibri"/>
          <w:sz w:val="24"/>
          <w:szCs w:val="24"/>
          <w:shd w:val="clear" w:color="auto" w:fill="FFFFFF"/>
          <w:lang w:val="nl-NL"/>
        </w:rPr>
        <w:t>loterijn</w:t>
      </w:r>
      <w:r>
        <w:rPr>
          <w:rFonts w:ascii="Calibri" w:eastAsia="Calibri" w:hAnsi="Calibri" w:cs="Calibri"/>
          <w:sz w:val="24"/>
          <w:szCs w:val="24"/>
          <w:shd w:val="clear" w:color="auto" w:fill="FFFFFF"/>
        </w:rPr>
        <w:t>í společnost v Česk</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republice s </w:t>
      </w:r>
      <w:r>
        <w:rPr>
          <w:rFonts w:ascii="Calibri" w:eastAsia="Calibri" w:hAnsi="Calibri" w:cs="Calibri"/>
          <w:sz w:val="24"/>
          <w:szCs w:val="24"/>
          <w:shd w:val="clear" w:color="auto" w:fill="FFFFFF"/>
          <w:lang w:val="it-IT"/>
        </w:rPr>
        <w:t xml:space="preserve">cca </w:t>
      </w:r>
      <w:proofErr w:type="gramStart"/>
      <w:r>
        <w:rPr>
          <w:rFonts w:ascii="Calibri" w:eastAsia="Calibri" w:hAnsi="Calibri" w:cs="Calibri"/>
          <w:b/>
          <w:bCs/>
          <w:sz w:val="24"/>
          <w:szCs w:val="24"/>
          <w:shd w:val="clear" w:color="auto" w:fill="FFFFFF"/>
        </w:rPr>
        <w:t>95%</w:t>
      </w:r>
      <w:proofErr w:type="gramEnd"/>
      <w:r>
        <w:rPr>
          <w:rFonts w:ascii="Calibri" w:eastAsia="Calibri" w:hAnsi="Calibri" w:cs="Calibri"/>
          <w:b/>
          <w:bCs/>
          <w:sz w:val="24"/>
          <w:szCs w:val="24"/>
          <w:shd w:val="clear" w:color="auto" w:fill="FFFFFF"/>
        </w:rPr>
        <w:t xml:space="preserve"> tržním podílem na trhu loterií a jiných podobný</w:t>
      </w:r>
      <w:r>
        <w:rPr>
          <w:rFonts w:ascii="Calibri" w:eastAsia="Calibri" w:hAnsi="Calibri" w:cs="Calibri"/>
          <w:b/>
          <w:bCs/>
          <w:sz w:val="24"/>
          <w:szCs w:val="24"/>
          <w:shd w:val="clear" w:color="auto" w:fill="FFFFFF"/>
          <w:lang w:val="en-US"/>
        </w:rPr>
        <w:t>ch her</w:t>
      </w:r>
      <w:r>
        <w:rPr>
          <w:rFonts w:ascii="Calibri" w:eastAsia="Calibri" w:hAnsi="Calibri" w:cs="Calibri"/>
          <w:sz w:val="24"/>
          <w:szCs w:val="24"/>
          <w:shd w:val="clear" w:color="auto" w:fill="FFFFFF"/>
        </w:rPr>
        <w:t>. Hlavní</w:t>
      </w:r>
      <w:r>
        <w:rPr>
          <w:rFonts w:ascii="Calibri" w:eastAsia="Calibri" w:hAnsi="Calibri" w:cs="Calibri"/>
          <w:sz w:val="24"/>
          <w:szCs w:val="24"/>
          <w:shd w:val="clear" w:color="auto" w:fill="FFFFFF"/>
          <w:lang w:val="nl-NL"/>
        </w:rPr>
        <w:t>mi loterijn</w:t>
      </w:r>
      <w:r>
        <w:rPr>
          <w:rFonts w:ascii="Calibri" w:eastAsia="Calibri" w:hAnsi="Calibri" w:cs="Calibri"/>
          <w:sz w:val="24"/>
          <w:szCs w:val="24"/>
          <w:shd w:val="clear" w:color="auto" w:fill="FFFFFF"/>
        </w:rPr>
        <w:t>ími produkty společnosti jsou číseln</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lang w:val="nl-NL"/>
        </w:rPr>
        <w:t>loterie s</w:t>
      </w:r>
      <w:r>
        <w:rPr>
          <w:rFonts w:ascii="Calibri" w:eastAsia="Calibri" w:hAnsi="Calibri" w:cs="Calibri"/>
          <w:sz w:val="24"/>
          <w:szCs w:val="24"/>
          <w:shd w:val="clear" w:color="auto" w:fill="FFFFFF"/>
        </w:rPr>
        <w:t> nejznámější hrou Sportka. Kromě číselný</w:t>
      </w:r>
      <w:r>
        <w:rPr>
          <w:rFonts w:ascii="Calibri" w:eastAsia="Calibri" w:hAnsi="Calibri" w:cs="Calibri"/>
          <w:sz w:val="24"/>
          <w:szCs w:val="24"/>
          <w:shd w:val="clear" w:color="auto" w:fill="FFFFFF"/>
          <w:lang w:val="nl-NL"/>
        </w:rPr>
        <w:t>ch loteri</w:t>
      </w:r>
      <w:r>
        <w:rPr>
          <w:rFonts w:ascii="Calibri" w:eastAsia="Calibri" w:hAnsi="Calibri" w:cs="Calibri"/>
          <w:sz w:val="24"/>
          <w:szCs w:val="24"/>
          <w:shd w:val="clear" w:color="auto" w:fill="FFFFFF"/>
        </w:rPr>
        <w:t>í jsou v produktov</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 xml:space="preserve">nabídce stírací losy, sportovní </w:t>
      </w:r>
      <w:r>
        <w:rPr>
          <w:rFonts w:ascii="Calibri" w:eastAsia="Calibri" w:hAnsi="Calibri" w:cs="Calibri"/>
          <w:sz w:val="24"/>
          <w:szCs w:val="24"/>
          <w:shd w:val="clear" w:color="auto" w:fill="FFFFFF"/>
          <w:lang w:val="de-DE"/>
        </w:rPr>
        <w:t>kurzov</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sázky a rychloobrátkov</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hry. Druhý</w:t>
      </w:r>
      <w:r>
        <w:rPr>
          <w:rFonts w:ascii="Calibri" w:eastAsia="Calibri" w:hAnsi="Calibri" w:cs="Calibri"/>
          <w:sz w:val="24"/>
          <w:szCs w:val="24"/>
          <w:shd w:val="clear" w:color="auto" w:fill="FFFFFF"/>
          <w:lang w:val="da-DK"/>
        </w:rPr>
        <w:t>m pil</w:t>
      </w:r>
      <w:r>
        <w:rPr>
          <w:rFonts w:ascii="Calibri" w:eastAsia="Calibri" w:hAnsi="Calibri" w:cs="Calibri"/>
          <w:sz w:val="24"/>
          <w:szCs w:val="24"/>
          <w:shd w:val="clear" w:color="auto" w:fill="FFFFFF"/>
        </w:rPr>
        <w:t>ířem jsou neloterijní služby, zejm</w:t>
      </w:r>
      <w:r>
        <w:rPr>
          <w:rFonts w:ascii="Calibri" w:eastAsia="Calibri" w:hAnsi="Calibri" w:cs="Calibri"/>
          <w:sz w:val="24"/>
          <w:szCs w:val="24"/>
          <w:shd w:val="clear" w:color="auto" w:fill="FFFFFF"/>
          <w:lang w:val="fr-FR"/>
        </w:rPr>
        <w:t>é</w:t>
      </w:r>
      <w:r>
        <w:rPr>
          <w:rFonts w:ascii="Calibri" w:eastAsia="Calibri" w:hAnsi="Calibri" w:cs="Calibri"/>
          <w:sz w:val="24"/>
          <w:szCs w:val="24"/>
          <w:shd w:val="clear" w:color="auto" w:fill="FFFFFF"/>
        </w:rPr>
        <w:t xml:space="preserve">na </w:t>
      </w:r>
      <w:r>
        <w:rPr>
          <w:rFonts w:ascii="Calibri" w:eastAsia="Calibri" w:hAnsi="Calibri" w:cs="Calibri"/>
          <w:b/>
          <w:bCs/>
          <w:sz w:val="24"/>
          <w:szCs w:val="24"/>
          <w:shd w:val="clear" w:color="auto" w:fill="FFFFFF"/>
        </w:rPr>
        <w:t xml:space="preserve">největší mobilní </w:t>
      </w:r>
      <w:r>
        <w:rPr>
          <w:rFonts w:ascii="Calibri" w:eastAsia="Calibri" w:hAnsi="Calibri" w:cs="Calibri"/>
          <w:b/>
          <w:bCs/>
          <w:sz w:val="24"/>
          <w:szCs w:val="24"/>
          <w:shd w:val="clear" w:color="auto" w:fill="FFFFFF"/>
          <w:lang w:val="it-IT"/>
        </w:rPr>
        <w:t>virtu</w:t>
      </w:r>
      <w:r>
        <w:rPr>
          <w:rFonts w:ascii="Calibri" w:eastAsia="Calibri" w:hAnsi="Calibri" w:cs="Calibri"/>
          <w:b/>
          <w:bCs/>
          <w:sz w:val="24"/>
          <w:szCs w:val="24"/>
          <w:shd w:val="clear" w:color="auto" w:fill="FFFFFF"/>
        </w:rPr>
        <w:t xml:space="preserve">ální </w:t>
      </w:r>
      <w:r>
        <w:rPr>
          <w:rFonts w:ascii="Calibri" w:eastAsia="Calibri" w:hAnsi="Calibri" w:cs="Calibri"/>
          <w:b/>
          <w:bCs/>
          <w:sz w:val="24"/>
          <w:szCs w:val="24"/>
          <w:shd w:val="clear" w:color="auto" w:fill="FFFFFF"/>
          <w:lang w:val="it-IT"/>
        </w:rPr>
        <w:t>oper</w:t>
      </w:r>
      <w:r>
        <w:rPr>
          <w:rFonts w:ascii="Calibri" w:eastAsia="Calibri" w:hAnsi="Calibri" w:cs="Calibri"/>
          <w:b/>
          <w:bCs/>
          <w:sz w:val="24"/>
          <w:szCs w:val="24"/>
          <w:shd w:val="clear" w:color="auto" w:fill="FFFFFF"/>
        </w:rPr>
        <w:t>átor v Česk</w:t>
      </w:r>
      <w:r>
        <w:rPr>
          <w:rFonts w:ascii="Calibri" w:eastAsia="Calibri" w:hAnsi="Calibri" w:cs="Calibri"/>
          <w:b/>
          <w:bCs/>
          <w:sz w:val="24"/>
          <w:szCs w:val="24"/>
          <w:shd w:val="clear" w:color="auto" w:fill="FFFFFF"/>
          <w:lang w:val="fr-FR"/>
        </w:rPr>
        <w:t xml:space="preserve">é </w:t>
      </w:r>
      <w:r>
        <w:rPr>
          <w:rFonts w:ascii="Calibri" w:eastAsia="Calibri" w:hAnsi="Calibri" w:cs="Calibri"/>
          <w:b/>
          <w:bCs/>
          <w:sz w:val="24"/>
          <w:szCs w:val="24"/>
          <w:shd w:val="clear" w:color="auto" w:fill="FFFFFF"/>
        </w:rPr>
        <w:t>republice SAZKAmobil</w:t>
      </w:r>
      <w:r>
        <w:rPr>
          <w:rFonts w:ascii="Calibri" w:eastAsia="Calibri" w:hAnsi="Calibri" w:cs="Calibri"/>
          <w:sz w:val="24"/>
          <w:szCs w:val="24"/>
          <w:shd w:val="clear" w:color="auto" w:fill="FFFFFF"/>
        </w:rPr>
        <w:t>, dobíjení mobilních telefonů a zprostředkování plateb za služby a zboží nebo prodej vstupenek. Sv</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 xml:space="preserve">produkty poskytuje SAZKA a.s. hlavně prostřednictvím unikátní </w:t>
      </w:r>
      <w:r>
        <w:rPr>
          <w:rFonts w:ascii="Calibri" w:eastAsia="Calibri" w:hAnsi="Calibri" w:cs="Calibri"/>
          <w:b/>
          <w:bCs/>
          <w:sz w:val="24"/>
          <w:szCs w:val="24"/>
          <w:shd w:val="clear" w:color="auto" w:fill="FFFFFF"/>
        </w:rPr>
        <w:t>prodejní sítě s více než 7 200 prodejními místy</w:t>
      </w:r>
      <w:r>
        <w:rPr>
          <w:rFonts w:ascii="Calibri" w:eastAsia="Calibri" w:hAnsi="Calibri" w:cs="Calibri"/>
          <w:sz w:val="24"/>
          <w:szCs w:val="24"/>
          <w:shd w:val="clear" w:color="auto" w:fill="FFFFFF"/>
        </w:rPr>
        <w:t xml:space="preserve"> rozmístěnými po celé Česk</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republice. SAZKA a.s. je členem nadnárodní investiční skupiny KKCG, pů</w:t>
      </w:r>
      <w:r>
        <w:rPr>
          <w:rFonts w:ascii="Calibri" w:eastAsia="Calibri" w:hAnsi="Calibri" w:cs="Calibri"/>
          <w:sz w:val="24"/>
          <w:szCs w:val="24"/>
          <w:shd w:val="clear" w:color="auto" w:fill="FFFFFF"/>
          <w:lang w:val="es-ES_tradnl"/>
        </w:rPr>
        <w:t>sob</w:t>
      </w:r>
      <w:r>
        <w:rPr>
          <w:rFonts w:ascii="Calibri" w:eastAsia="Calibri" w:hAnsi="Calibri" w:cs="Calibri"/>
          <w:sz w:val="24"/>
          <w:szCs w:val="24"/>
          <w:shd w:val="clear" w:color="auto" w:fill="FFFFFF"/>
        </w:rPr>
        <w:t xml:space="preserve">ící v 11 zemích na 4 kontinentech. </w:t>
      </w:r>
      <w:r>
        <w:rPr>
          <w:rFonts w:ascii="Calibri" w:eastAsia="Calibri" w:hAnsi="Calibri" w:cs="Calibri"/>
          <w:b/>
          <w:bCs/>
          <w:sz w:val="24"/>
          <w:szCs w:val="24"/>
          <w:shd w:val="clear" w:color="auto" w:fill="FFFFFF"/>
        </w:rPr>
        <w:t>Sazka a.s. je součástí mezinárodní</w:t>
      </w:r>
      <w:r>
        <w:rPr>
          <w:rFonts w:ascii="Calibri" w:eastAsia="Calibri" w:hAnsi="Calibri" w:cs="Calibri"/>
          <w:b/>
          <w:bCs/>
          <w:sz w:val="24"/>
          <w:szCs w:val="24"/>
          <w:shd w:val="clear" w:color="auto" w:fill="FFFFFF"/>
          <w:lang w:val="es-ES_tradnl"/>
        </w:rPr>
        <w:t>ho lotern</w:t>
      </w:r>
      <w:r>
        <w:rPr>
          <w:rFonts w:ascii="Calibri" w:eastAsia="Calibri" w:hAnsi="Calibri" w:cs="Calibri"/>
          <w:b/>
          <w:bCs/>
          <w:sz w:val="24"/>
          <w:szCs w:val="24"/>
          <w:shd w:val="clear" w:color="auto" w:fill="FFFFFF"/>
        </w:rPr>
        <w:t>ího holdingu Sazka Group</w:t>
      </w:r>
      <w:r>
        <w:rPr>
          <w:rFonts w:ascii="Calibri" w:eastAsia="Calibri" w:hAnsi="Calibri" w:cs="Calibri"/>
          <w:sz w:val="24"/>
          <w:szCs w:val="24"/>
          <w:shd w:val="clear" w:color="auto" w:fill="FFFFFF"/>
        </w:rPr>
        <w:t xml:space="preserve"> (patří sem rovněž podíly v řeck</w:t>
      </w:r>
      <w:r>
        <w:rPr>
          <w:rFonts w:ascii="Calibri" w:eastAsia="Calibri" w:hAnsi="Calibri" w:cs="Calibri"/>
          <w:sz w:val="24"/>
          <w:szCs w:val="24"/>
          <w:shd w:val="clear" w:color="auto" w:fill="FFFFFF"/>
          <w:lang w:val="fr-FR"/>
        </w:rPr>
        <w:t xml:space="preserve">é </w:t>
      </w:r>
      <w:r>
        <w:rPr>
          <w:rFonts w:ascii="Calibri" w:eastAsia="Calibri" w:hAnsi="Calibri" w:cs="Calibri"/>
          <w:sz w:val="24"/>
          <w:szCs w:val="24"/>
          <w:shd w:val="clear" w:color="auto" w:fill="FFFFFF"/>
        </w:rPr>
        <w:t>loterii OPAP, italsk</w:t>
      </w:r>
      <w:r>
        <w:rPr>
          <w:rFonts w:ascii="Calibri" w:eastAsia="Calibri" w:hAnsi="Calibri" w:cs="Calibri"/>
          <w:sz w:val="24"/>
          <w:szCs w:val="24"/>
          <w:shd w:val="clear" w:color="auto" w:fill="FFFFFF"/>
          <w:lang w:val="fr-FR"/>
        </w:rPr>
        <w:t>é</w:t>
      </w:r>
      <w:r>
        <w:rPr>
          <w:rFonts w:ascii="Calibri" w:eastAsia="Calibri" w:hAnsi="Calibri" w:cs="Calibri"/>
          <w:sz w:val="24"/>
          <w:szCs w:val="24"/>
          <w:shd w:val="clear" w:color="auto" w:fill="FFFFFF"/>
        </w:rPr>
        <w:t>m Lotto a rakouský</w:t>
      </w:r>
      <w:r>
        <w:rPr>
          <w:rFonts w:ascii="Calibri" w:eastAsia="Calibri" w:hAnsi="Calibri" w:cs="Calibri"/>
          <w:sz w:val="24"/>
          <w:szCs w:val="24"/>
          <w:shd w:val="clear" w:color="auto" w:fill="FFFFFF"/>
          <w:lang w:val="es-ES_tradnl"/>
        </w:rPr>
        <w:t>ch Casinos Austria). V</w:t>
      </w:r>
      <w:r>
        <w:rPr>
          <w:rFonts w:ascii="Calibri" w:eastAsia="Calibri" w:hAnsi="Calibri" w:cs="Calibri"/>
          <w:sz w:val="24"/>
          <w:szCs w:val="24"/>
          <w:shd w:val="clear" w:color="auto" w:fill="FFFFFF"/>
        </w:rPr>
        <w:t xml:space="preserve">íce na </w:t>
      </w:r>
      <w:hyperlink r:id="rId10" w:history="1">
        <w:r>
          <w:rPr>
            <w:rStyle w:val="Hyperlink1"/>
          </w:rPr>
          <w:t>www.sazka.cz</w:t>
        </w:r>
      </w:hyperlink>
      <w:r>
        <w:rPr>
          <w:rFonts w:ascii="Calibri" w:eastAsia="Calibri" w:hAnsi="Calibri" w:cs="Calibri"/>
          <w:sz w:val="24"/>
          <w:szCs w:val="24"/>
          <w:shd w:val="clear" w:color="auto" w:fill="FFFFFF"/>
        </w:rPr>
        <w:t xml:space="preserve"> a </w:t>
      </w:r>
      <w:hyperlink r:id="rId11" w:history="1">
        <w:r>
          <w:rPr>
            <w:rStyle w:val="Hyperlink1"/>
          </w:rPr>
          <w:t>www.kkcg.eu</w:t>
        </w:r>
      </w:hyperlink>
      <w:r>
        <w:rPr>
          <w:rFonts w:ascii="Calibri" w:eastAsia="Calibri" w:hAnsi="Calibri" w:cs="Calibri"/>
          <w:sz w:val="24"/>
          <w:szCs w:val="24"/>
          <w:shd w:val="clear" w:color="auto" w:fill="FFFFFF"/>
        </w:rPr>
        <w:t>.</w:t>
      </w:r>
    </w:p>
    <w:p w14:paraId="57591FDE" w14:textId="49B01948" w:rsidR="00A61A7D" w:rsidRPr="006E58E7" w:rsidRDefault="00A61A7D" w:rsidP="006E58E7">
      <w:pPr>
        <w:jc w:val="both"/>
        <w:rPr>
          <w:rFonts w:asciiTheme="minorHAnsi" w:eastAsia="Times New Roman" w:hAnsiTheme="minorHAnsi" w:cs="Arial"/>
          <w:b/>
          <w:bCs/>
          <w:sz w:val="28"/>
          <w:szCs w:val="28"/>
          <w:lang w:val="cs-CZ" w:eastAsia="cs-CZ"/>
        </w:rPr>
      </w:pPr>
    </w:p>
    <w:sectPr w:rsidR="00A61A7D" w:rsidRPr="006E58E7" w:rsidSect="00E9673F">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8F9E" w14:textId="77777777" w:rsidR="009A5363" w:rsidRDefault="009A5363" w:rsidP="00A2539C">
      <w:r>
        <w:separator/>
      </w:r>
    </w:p>
  </w:endnote>
  <w:endnote w:type="continuationSeparator" w:id="0">
    <w:p w14:paraId="5E7DE551" w14:textId="77777777" w:rsidR="009A5363" w:rsidRDefault="009A5363" w:rsidP="00A2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8536" w14:textId="77777777" w:rsidR="00644CFE" w:rsidRDefault="00644C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8B02" w14:textId="77777777" w:rsidR="00A2539C" w:rsidRDefault="00A2539C">
    <w:pPr>
      <w:pStyle w:val="Zpat"/>
    </w:pPr>
    <w:r>
      <w:t xml:space="preserve"> </w:t>
    </w:r>
  </w:p>
  <w:p w14:paraId="300CBA3F" w14:textId="77777777" w:rsidR="00A2539C" w:rsidRDefault="007F0299">
    <w:pPr>
      <w:pStyle w:val="Zpat"/>
    </w:pPr>
    <w:r>
      <w:rPr>
        <w:noProof/>
        <w:lang w:val="cs-CZ" w:eastAsia="cs-CZ"/>
      </w:rPr>
      <w:drawing>
        <wp:anchor distT="0" distB="0" distL="114300" distR="114300" simplePos="0" relativeHeight="251657216" behindDoc="1" locked="0" layoutInCell="1" allowOverlap="1" wp14:anchorId="67D5215E" wp14:editId="766DF36E">
          <wp:simplePos x="0" y="0"/>
          <wp:positionH relativeFrom="column">
            <wp:posOffset>-1257300</wp:posOffset>
          </wp:positionH>
          <wp:positionV relativeFrom="paragraph">
            <wp:posOffset>151130</wp:posOffset>
          </wp:positionV>
          <wp:extent cx="7886700" cy="1558290"/>
          <wp:effectExtent l="0" t="0" r="0" b="3810"/>
          <wp:wrapNone/>
          <wp:docPr id="4" name="obrázek 4" descr="Z162814_SAZKA_hlavickov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62814_SAZKA_hlavickovy1"/>
                  <pic:cNvPicPr>
                    <a:picLocks noChangeAspect="1" noChangeArrowheads="1"/>
                  </pic:cNvPicPr>
                </pic:nvPicPr>
                <pic:blipFill>
                  <a:blip r:embed="rId1">
                    <a:extLst>
                      <a:ext uri="{28A0092B-C50C-407E-A947-70E740481C1C}">
                        <a14:useLocalDpi xmlns:a14="http://schemas.microsoft.com/office/drawing/2010/main" val="0"/>
                      </a:ext>
                    </a:extLst>
                  </a:blip>
                  <a:srcRect t="86031"/>
                  <a:stretch>
                    <a:fillRect/>
                  </a:stretch>
                </pic:blipFill>
                <pic:spPr bwMode="auto">
                  <a:xfrm>
                    <a:off x="0" y="0"/>
                    <a:ext cx="788670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9C">
      <w:t xml:space="preserve"> </w:t>
    </w:r>
  </w:p>
  <w:p w14:paraId="7351D9A7" w14:textId="77777777" w:rsidR="00A2539C" w:rsidRDefault="00A2539C">
    <w:pPr>
      <w:pStyle w:val="Zpat"/>
    </w:pPr>
  </w:p>
  <w:p w14:paraId="2617C28C" w14:textId="77777777" w:rsidR="00A2539C" w:rsidRDefault="00A2539C">
    <w:pPr>
      <w:pStyle w:val="Zpat"/>
    </w:pPr>
  </w:p>
  <w:p w14:paraId="788F3778" w14:textId="77777777" w:rsidR="00A2539C" w:rsidRDefault="00A2539C">
    <w:pPr>
      <w:pStyle w:val="Zpat"/>
    </w:pPr>
  </w:p>
  <w:p w14:paraId="294FE2CB" w14:textId="77777777" w:rsidR="00A2539C" w:rsidRDefault="00A2539C">
    <w:pPr>
      <w:pStyle w:val="Zpat"/>
    </w:pPr>
  </w:p>
  <w:p w14:paraId="78BC444F" w14:textId="77777777" w:rsidR="00A2539C" w:rsidRDefault="00A2539C">
    <w:pPr>
      <w:pStyle w:val="Zpat"/>
    </w:pPr>
  </w:p>
  <w:p w14:paraId="69957E3D" w14:textId="77777777" w:rsidR="00A2539C" w:rsidRDefault="00A2539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1969" w14:textId="77777777" w:rsidR="00644CFE" w:rsidRDefault="00644C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7333" w14:textId="77777777" w:rsidR="009A5363" w:rsidRDefault="009A5363" w:rsidP="00A2539C">
      <w:r>
        <w:separator/>
      </w:r>
    </w:p>
  </w:footnote>
  <w:footnote w:type="continuationSeparator" w:id="0">
    <w:p w14:paraId="1CD21D17" w14:textId="77777777" w:rsidR="009A5363" w:rsidRDefault="009A5363" w:rsidP="00A2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D5AC" w14:textId="77777777" w:rsidR="00644CFE" w:rsidRDefault="00644C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0369" w14:textId="77777777" w:rsidR="00DE35EC" w:rsidRDefault="007F0299">
    <w:pPr>
      <w:pStyle w:val="Zhlav"/>
    </w:pPr>
    <w:r>
      <w:rPr>
        <w:noProof/>
        <w:lang w:val="cs-CZ" w:eastAsia="cs-CZ"/>
      </w:rPr>
      <w:drawing>
        <wp:anchor distT="0" distB="0" distL="114300" distR="114300" simplePos="0" relativeHeight="251658240" behindDoc="0" locked="0" layoutInCell="1" allowOverlap="1" wp14:anchorId="07AE83DE" wp14:editId="4D05853C">
          <wp:simplePos x="0" y="0"/>
          <wp:positionH relativeFrom="column">
            <wp:posOffset>-1384300</wp:posOffset>
          </wp:positionH>
          <wp:positionV relativeFrom="paragraph">
            <wp:posOffset>-460375</wp:posOffset>
          </wp:positionV>
          <wp:extent cx="8013700" cy="365760"/>
          <wp:effectExtent l="0" t="0" r="6350" b="0"/>
          <wp:wrapNone/>
          <wp:docPr id="5" name="obrázek 5" descr="Z162814_SAZKA_hlavickov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162814_SAZKA_hlavickovy1"/>
                  <pic:cNvPicPr>
                    <a:picLocks noChangeAspect="1" noChangeArrowheads="1"/>
                  </pic:cNvPicPr>
                </pic:nvPicPr>
                <pic:blipFill>
                  <a:blip r:embed="rId1">
                    <a:extLst>
                      <a:ext uri="{28A0092B-C50C-407E-A947-70E740481C1C}">
                        <a14:useLocalDpi xmlns:a14="http://schemas.microsoft.com/office/drawing/2010/main" val="0"/>
                      </a:ext>
                    </a:extLst>
                  </a:blip>
                  <a:srcRect b="96764"/>
                  <a:stretch>
                    <a:fillRect/>
                  </a:stretch>
                </pic:blipFill>
                <pic:spPr bwMode="auto">
                  <a:xfrm>
                    <a:off x="0" y="0"/>
                    <a:ext cx="80137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FF76" w14:textId="77777777" w:rsidR="00644CFE" w:rsidRDefault="00644C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3FC"/>
    <w:multiLevelType w:val="hybridMultilevel"/>
    <w:tmpl w:val="68AC1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119CC"/>
    <w:multiLevelType w:val="hybridMultilevel"/>
    <w:tmpl w:val="B4047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467F80"/>
    <w:multiLevelType w:val="hybridMultilevel"/>
    <w:tmpl w:val="5E1E4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8066CF"/>
    <w:multiLevelType w:val="hybridMultilevel"/>
    <w:tmpl w:val="8CEA51C0"/>
    <w:lvl w:ilvl="0" w:tplc="860A99EC">
      <w:numFmt w:val="bullet"/>
      <w:lvlText w:val=""/>
      <w:lvlJc w:val="left"/>
      <w:pPr>
        <w:ind w:left="1080" w:hanging="72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1B52BA"/>
    <w:multiLevelType w:val="hybridMultilevel"/>
    <w:tmpl w:val="026E9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C43B0F"/>
    <w:multiLevelType w:val="hybridMultilevel"/>
    <w:tmpl w:val="D38AEE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227774"/>
    <w:multiLevelType w:val="hybridMultilevel"/>
    <w:tmpl w:val="D2BCF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35"/>
    <w:rsid w:val="000008D0"/>
    <w:rsid w:val="00004A8B"/>
    <w:rsid w:val="000104DA"/>
    <w:rsid w:val="00020392"/>
    <w:rsid w:val="000203F3"/>
    <w:rsid w:val="00020A33"/>
    <w:rsid w:val="00024CCB"/>
    <w:rsid w:val="000260AC"/>
    <w:rsid w:val="00026E4F"/>
    <w:rsid w:val="00036FAE"/>
    <w:rsid w:val="00050892"/>
    <w:rsid w:val="0005112C"/>
    <w:rsid w:val="00051F56"/>
    <w:rsid w:val="00051FB0"/>
    <w:rsid w:val="00060A10"/>
    <w:rsid w:val="00062AC4"/>
    <w:rsid w:val="000634B8"/>
    <w:rsid w:val="00090F00"/>
    <w:rsid w:val="00092591"/>
    <w:rsid w:val="000A5183"/>
    <w:rsid w:val="000A58F2"/>
    <w:rsid w:val="000B3123"/>
    <w:rsid w:val="000C7C95"/>
    <w:rsid w:val="000D54EF"/>
    <w:rsid w:val="000E3A62"/>
    <w:rsid w:val="000E3ED7"/>
    <w:rsid w:val="00101251"/>
    <w:rsid w:val="00123CBC"/>
    <w:rsid w:val="001245D8"/>
    <w:rsid w:val="00147159"/>
    <w:rsid w:val="001676FD"/>
    <w:rsid w:val="00174704"/>
    <w:rsid w:val="00187249"/>
    <w:rsid w:val="00194187"/>
    <w:rsid w:val="001969DF"/>
    <w:rsid w:val="0019709E"/>
    <w:rsid w:val="00197122"/>
    <w:rsid w:val="001A146B"/>
    <w:rsid w:val="001C0C98"/>
    <w:rsid w:val="001C56B9"/>
    <w:rsid w:val="001C6174"/>
    <w:rsid w:val="001D130D"/>
    <w:rsid w:val="001D3024"/>
    <w:rsid w:val="001D3C3E"/>
    <w:rsid w:val="001D4437"/>
    <w:rsid w:val="001E4925"/>
    <w:rsid w:val="001E5E89"/>
    <w:rsid w:val="00205CEB"/>
    <w:rsid w:val="00214509"/>
    <w:rsid w:val="00215E0C"/>
    <w:rsid w:val="00227B37"/>
    <w:rsid w:val="0027059B"/>
    <w:rsid w:val="00297D17"/>
    <w:rsid w:val="002A0CF3"/>
    <w:rsid w:val="002A470C"/>
    <w:rsid w:val="002A6AAB"/>
    <w:rsid w:val="002B2E59"/>
    <w:rsid w:val="002B459E"/>
    <w:rsid w:val="002B5000"/>
    <w:rsid w:val="002C717E"/>
    <w:rsid w:val="002E58CD"/>
    <w:rsid w:val="002F623A"/>
    <w:rsid w:val="00303D6D"/>
    <w:rsid w:val="00311C6B"/>
    <w:rsid w:val="00316CE4"/>
    <w:rsid w:val="00320A57"/>
    <w:rsid w:val="003231A4"/>
    <w:rsid w:val="00327705"/>
    <w:rsid w:val="003370CE"/>
    <w:rsid w:val="00341C35"/>
    <w:rsid w:val="00345A2C"/>
    <w:rsid w:val="00350987"/>
    <w:rsid w:val="00365DC3"/>
    <w:rsid w:val="00370F98"/>
    <w:rsid w:val="00372DF1"/>
    <w:rsid w:val="00374D72"/>
    <w:rsid w:val="00380281"/>
    <w:rsid w:val="00383E4B"/>
    <w:rsid w:val="00386AFD"/>
    <w:rsid w:val="003B3A66"/>
    <w:rsid w:val="003B3F0F"/>
    <w:rsid w:val="003C0F85"/>
    <w:rsid w:val="003C230A"/>
    <w:rsid w:val="003C30CE"/>
    <w:rsid w:val="003C36DB"/>
    <w:rsid w:val="003C6869"/>
    <w:rsid w:val="003D2C71"/>
    <w:rsid w:val="003E3CBF"/>
    <w:rsid w:val="003E75E2"/>
    <w:rsid w:val="003F5E0E"/>
    <w:rsid w:val="003F5F33"/>
    <w:rsid w:val="00406E9B"/>
    <w:rsid w:val="004211B8"/>
    <w:rsid w:val="004254BD"/>
    <w:rsid w:val="00430F7A"/>
    <w:rsid w:val="00454D17"/>
    <w:rsid w:val="00455FE0"/>
    <w:rsid w:val="00466738"/>
    <w:rsid w:val="00467342"/>
    <w:rsid w:val="0047370B"/>
    <w:rsid w:val="00492FAB"/>
    <w:rsid w:val="004A0DA2"/>
    <w:rsid w:val="004A5811"/>
    <w:rsid w:val="004C4D5E"/>
    <w:rsid w:val="004D43A6"/>
    <w:rsid w:val="004E5AC6"/>
    <w:rsid w:val="004F00D9"/>
    <w:rsid w:val="004F10F8"/>
    <w:rsid w:val="00503E04"/>
    <w:rsid w:val="00530B3D"/>
    <w:rsid w:val="0054248D"/>
    <w:rsid w:val="00552882"/>
    <w:rsid w:val="005532CD"/>
    <w:rsid w:val="005649F7"/>
    <w:rsid w:val="00577F37"/>
    <w:rsid w:val="00586344"/>
    <w:rsid w:val="005905A0"/>
    <w:rsid w:val="005B69E5"/>
    <w:rsid w:val="005C461A"/>
    <w:rsid w:val="005C563B"/>
    <w:rsid w:val="005D5494"/>
    <w:rsid w:val="005D6816"/>
    <w:rsid w:val="005D787D"/>
    <w:rsid w:val="005F46C0"/>
    <w:rsid w:val="0060642F"/>
    <w:rsid w:val="00617503"/>
    <w:rsid w:val="006334F7"/>
    <w:rsid w:val="0064312D"/>
    <w:rsid w:val="00644CFE"/>
    <w:rsid w:val="00652219"/>
    <w:rsid w:val="00656254"/>
    <w:rsid w:val="00663A1B"/>
    <w:rsid w:val="00664B95"/>
    <w:rsid w:val="00675095"/>
    <w:rsid w:val="0067689C"/>
    <w:rsid w:val="0068555A"/>
    <w:rsid w:val="006905E8"/>
    <w:rsid w:val="006A4159"/>
    <w:rsid w:val="006A74A2"/>
    <w:rsid w:val="006B420D"/>
    <w:rsid w:val="006C5708"/>
    <w:rsid w:val="006D341E"/>
    <w:rsid w:val="006E58E7"/>
    <w:rsid w:val="006E6A9A"/>
    <w:rsid w:val="006F6156"/>
    <w:rsid w:val="007119C9"/>
    <w:rsid w:val="007152BE"/>
    <w:rsid w:val="0071594E"/>
    <w:rsid w:val="007165D7"/>
    <w:rsid w:val="00717980"/>
    <w:rsid w:val="007219F1"/>
    <w:rsid w:val="00737891"/>
    <w:rsid w:val="00747056"/>
    <w:rsid w:val="00750BEB"/>
    <w:rsid w:val="007540BB"/>
    <w:rsid w:val="007719F2"/>
    <w:rsid w:val="00776CA8"/>
    <w:rsid w:val="00785D0D"/>
    <w:rsid w:val="00791B5D"/>
    <w:rsid w:val="00791F6F"/>
    <w:rsid w:val="00794498"/>
    <w:rsid w:val="007A27BA"/>
    <w:rsid w:val="007A4216"/>
    <w:rsid w:val="007A771E"/>
    <w:rsid w:val="007C1A13"/>
    <w:rsid w:val="007D7256"/>
    <w:rsid w:val="007E1A00"/>
    <w:rsid w:val="007F0299"/>
    <w:rsid w:val="00801C9F"/>
    <w:rsid w:val="00803EFC"/>
    <w:rsid w:val="00804D3D"/>
    <w:rsid w:val="008067E5"/>
    <w:rsid w:val="00811A9A"/>
    <w:rsid w:val="00825D69"/>
    <w:rsid w:val="0083596A"/>
    <w:rsid w:val="00837C10"/>
    <w:rsid w:val="00843D59"/>
    <w:rsid w:val="00854656"/>
    <w:rsid w:val="0085760E"/>
    <w:rsid w:val="00872065"/>
    <w:rsid w:val="008735CB"/>
    <w:rsid w:val="008750CB"/>
    <w:rsid w:val="0088115B"/>
    <w:rsid w:val="00881235"/>
    <w:rsid w:val="00882E19"/>
    <w:rsid w:val="00890791"/>
    <w:rsid w:val="00895CE7"/>
    <w:rsid w:val="008C16D4"/>
    <w:rsid w:val="008D186D"/>
    <w:rsid w:val="008D3D35"/>
    <w:rsid w:val="008D5EE0"/>
    <w:rsid w:val="008D63F6"/>
    <w:rsid w:val="008E47DD"/>
    <w:rsid w:val="008E64D7"/>
    <w:rsid w:val="008F3B65"/>
    <w:rsid w:val="008F5550"/>
    <w:rsid w:val="008F5821"/>
    <w:rsid w:val="008F742A"/>
    <w:rsid w:val="008F79ED"/>
    <w:rsid w:val="009057B8"/>
    <w:rsid w:val="00911F43"/>
    <w:rsid w:val="00926EB8"/>
    <w:rsid w:val="009306FF"/>
    <w:rsid w:val="009743E2"/>
    <w:rsid w:val="00974AB6"/>
    <w:rsid w:val="0097689C"/>
    <w:rsid w:val="0099448C"/>
    <w:rsid w:val="009A1F25"/>
    <w:rsid w:val="009A5363"/>
    <w:rsid w:val="009B07B7"/>
    <w:rsid w:val="009B1C25"/>
    <w:rsid w:val="009B63D7"/>
    <w:rsid w:val="009C090A"/>
    <w:rsid w:val="009C56A4"/>
    <w:rsid w:val="009F4C7D"/>
    <w:rsid w:val="00A07B26"/>
    <w:rsid w:val="00A112BF"/>
    <w:rsid w:val="00A14D3F"/>
    <w:rsid w:val="00A2539C"/>
    <w:rsid w:val="00A265D9"/>
    <w:rsid w:val="00A266D8"/>
    <w:rsid w:val="00A4530B"/>
    <w:rsid w:val="00A47698"/>
    <w:rsid w:val="00A61A7D"/>
    <w:rsid w:val="00A63487"/>
    <w:rsid w:val="00A64BC5"/>
    <w:rsid w:val="00A76D1D"/>
    <w:rsid w:val="00A77719"/>
    <w:rsid w:val="00A813C0"/>
    <w:rsid w:val="00A8469E"/>
    <w:rsid w:val="00A84F78"/>
    <w:rsid w:val="00A851D8"/>
    <w:rsid w:val="00A963C4"/>
    <w:rsid w:val="00AA3A3F"/>
    <w:rsid w:val="00AA4E67"/>
    <w:rsid w:val="00AA552D"/>
    <w:rsid w:val="00AE35C7"/>
    <w:rsid w:val="00AE5499"/>
    <w:rsid w:val="00B17D32"/>
    <w:rsid w:val="00B23EE8"/>
    <w:rsid w:val="00B559BA"/>
    <w:rsid w:val="00B76525"/>
    <w:rsid w:val="00B82CBE"/>
    <w:rsid w:val="00B84B27"/>
    <w:rsid w:val="00B97891"/>
    <w:rsid w:val="00BB5129"/>
    <w:rsid w:val="00BB6676"/>
    <w:rsid w:val="00BC5DAC"/>
    <w:rsid w:val="00BC7D28"/>
    <w:rsid w:val="00BD501A"/>
    <w:rsid w:val="00BE5A9F"/>
    <w:rsid w:val="00BE63A8"/>
    <w:rsid w:val="00BF14EE"/>
    <w:rsid w:val="00BF36D6"/>
    <w:rsid w:val="00BF4FA0"/>
    <w:rsid w:val="00C0046F"/>
    <w:rsid w:val="00C024D2"/>
    <w:rsid w:val="00C100E4"/>
    <w:rsid w:val="00C30B33"/>
    <w:rsid w:val="00C36F3C"/>
    <w:rsid w:val="00C379F8"/>
    <w:rsid w:val="00C42E9C"/>
    <w:rsid w:val="00C443FC"/>
    <w:rsid w:val="00C54996"/>
    <w:rsid w:val="00C563A5"/>
    <w:rsid w:val="00C64A45"/>
    <w:rsid w:val="00C72D19"/>
    <w:rsid w:val="00C81589"/>
    <w:rsid w:val="00C902B5"/>
    <w:rsid w:val="00C94B99"/>
    <w:rsid w:val="00CB0F93"/>
    <w:rsid w:val="00CC0168"/>
    <w:rsid w:val="00CC1BE7"/>
    <w:rsid w:val="00CC79C5"/>
    <w:rsid w:val="00CC7C3C"/>
    <w:rsid w:val="00CD2B74"/>
    <w:rsid w:val="00CF78B3"/>
    <w:rsid w:val="00D005D9"/>
    <w:rsid w:val="00D212A3"/>
    <w:rsid w:val="00D25263"/>
    <w:rsid w:val="00D30725"/>
    <w:rsid w:val="00D415CA"/>
    <w:rsid w:val="00D4558D"/>
    <w:rsid w:val="00D5444D"/>
    <w:rsid w:val="00D5741B"/>
    <w:rsid w:val="00D57555"/>
    <w:rsid w:val="00D60942"/>
    <w:rsid w:val="00D62142"/>
    <w:rsid w:val="00D8459A"/>
    <w:rsid w:val="00D84D11"/>
    <w:rsid w:val="00D85EFB"/>
    <w:rsid w:val="00D96064"/>
    <w:rsid w:val="00DA0F87"/>
    <w:rsid w:val="00DA3DD4"/>
    <w:rsid w:val="00DA4512"/>
    <w:rsid w:val="00DC6F54"/>
    <w:rsid w:val="00DD4D69"/>
    <w:rsid w:val="00DD7C62"/>
    <w:rsid w:val="00DE35EC"/>
    <w:rsid w:val="00DE3F8F"/>
    <w:rsid w:val="00DF01E7"/>
    <w:rsid w:val="00DF111D"/>
    <w:rsid w:val="00DF15BC"/>
    <w:rsid w:val="00DF4C57"/>
    <w:rsid w:val="00DF743F"/>
    <w:rsid w:val="00DF7674"/>
    <w:rsid w:val="00E0252D"/>
    <w:rsid w:val="00E050CE"/>
    <w:rsid w:val="00E057BF"/>
    <w:rsid w:val="00E27ED7"/>
    <w:rsid w:val="00E33E54"/>
    <w:rsid w:val="00E433FB"/>
    <w:rsid w:val="00E46084"/>
    <w:rsid w:val="00E467D7"/>
    <w:rsid w:val="00E53DB1"/>
    <w:rsid w:val="00E54C8A"/>
    <w:rsid w:val="00E73475"/>
    <w:rsid w:val="00E737F1"/>
    <w:rsid w:val="00E77343"/>
    <w:rsid w:val="00E87602"/>
    <w:rsid w:val="00E9673F"/>
    <w:rsid w:val="00EA7A09"/>
    <w:rsid w:val="00EC11E3"/>
    <w:rsid w:val="00EC1F31"/>
    <w:rsid w:val="00ED3925"/>
    <w:rsid w:val="00ED65AB"/>
    <w:rsid w:val="00EE10A9"/>
    <w:rsid w:val="00EF1B9F"/>
    <w:rsid w:val="00F11945"/>
    <w:rsid w:val="00F1419F"/>
    <w:rsid w:val="00F2217B"/>
    <w:rsid w:val="00F32172"/>
    <w:rsid w:val="00F3661D"/>
    <w:rsid w:val="00F36DC9"/>
    <w:rsid w:val="00F44507"/>
    <w:rsid w:val="00F50E18"/>
    <w:rsid w:val="00F512DB"/>
    <w:rsid w:val="00F72B9F"/>
    <w:rsid w:val="00F75095"/>
    <w:rsid w:val="00F81FEB"/>
    <w:rsid w:val="00F828C7"/>
    <w:rsid w:val="00FA3E8C"/>
    <w:rsid w:val="00FC327C"/>
    <w:rsid w:val="00FC5F4F"/>
    <w:rsid w:val="00FD21E8"/>
    <w:rsid w:val="00FD3563"/>
    <w:rsid w:val="00FD38F2"/>
    <w:rsid w:val="00FE4CA9"/>
    <w:rsid w:val="00FE5B3F"/>
    <w:rsid w:val="00FF3C30"/>
    <w:rsid w:val="00FF6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784FB1E"/>
  <w14:defaultImageDpi w14:val="330"/>
  <w15:docId w15:val="{4578DCFF-FF73-4500-AA27-800CA75D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539C"/>
    <w:pPr>
      <w:tabs>
        <w:tab w:val="center" w:pos="4320"/>
        <w:tab w:val="right" w:pos="8640"/>
      </w:tabs>
    </w:pPr>
  </w:style>
  <w:style w:type="character" w:customStyle="1" w:styleId="ZhlavChar">
    <w:name w:val="Záhlaví Char"/>
    <w:basedOn w:val="Standardnpsmoodstavce"/>
    <w:link w:val="Zhlav"/>
    <w:uiPriority w:val="99"/>
    <w:rsid w:val="00A2539C"/>
  </w:style>
  <w:style w:type="paragraph" w:styleId="Zpat">
    <w:name w:val="footer"/>
    <w:basedOn w:val="Normln"/>
    <w:link w:val="ZpatChar"/>
    <w:uiPriority w:val="99"/>
    <w:unhideWhenUsed/>
    <w:rsid w:val="00A2539C"/>
    <w:pPr>
      <w:tabs>
        <w:tab w:val="center" w:pos="4320"/>
        <w:tab w:val="right" w:pos="8640"/>
      </w:tabs>
    </w:pPr>
  </w:style>
  <w:style w:type="character" w:customStyle="1" w:styleId="ZpatChar">
    <w:name w:val="Zápatí Char"/>
    <w:basedOn w:val="Standardnpsmoodstavce"/>
    <w:link w:val="Zpat"/>
    <w:uiPriority w:val="99"/>
    <w:rsid w:val="00A2539C"/>
  </w:style>
  <w:style w:type="paragraph" w:styleId="Textbubliny">
    <w:name w:val="Balloon Text"/>
    <w:basedOn w:val="Normln"/>
    <w:link w:val="TextbublinyChar"/>
    <w:uiPriority w:val="99"/>
    <w:semiHidden/>
    <w:unhideWhenUsed/>
    <w:rsid w:val="00A2539C"/>
    <w:rPr>
      <w:rFonts w:ascii="Lucida Grande" w:hAnsi="Lucida Grande" w:cs="Lucida Grande"/>
      <w:sz w:val="18"/>
      <w:szCs w:val="18"/>
    </w:rPr>
  </w:style>
  <w:style w:type="character" w:customStyle="1" w:styleId="TextbublinyChar">
    <w:name w:val="Text bubliny Char"/>
    <w:link w:val="Textbubliny"/>
    <w:uiPriority w:val="99"/>
    <w:semiHidden/>
    <w:rsid w:val="00A2539C"/>
    <w:rPr>
      <w:rFonts w:ascii="Lucida Grande" w:hAnsi="Lucida Grande" w:cs="Lucida Grande"/>
      <w:sz w:val="18"/>
      <w:szCs w:val="18"/>
    </w:rPr>
  </w:style>
  <w:style w:type="character" w:styleId="Odkaznakoment">
    <w:name w:val="annotation reference"/>
    <w:basedOn w:val="Standardnpsmoodstavce"/>
    <w:uiPriority w:val="99"/>
    <w:semiHidden/>
    <w:unhideWhenUsed/>
    <w:rsid w:val="00A07B26"/>
    <w:rPr>
      <w:sz w:val="16"/>
      <w:szCs w:val="16"/>
    </w:rPr>
  </w:style>
  <w:style w:type="paragraph" w:styleId="Textkomente">
    <w:name w:val="annotation text"/>
    <w:basedOn w:val="Normln"/>
    <w:link w:val="TextkomenteChar"/>
    <w:uiPriority w:val="99"/>
    <w:semiHidden/>
    <w:unhideWhenUsed/>
    <w:rsid w:val="00A07B26"/>
    <w:rPr>
      <w:sz w:val="20"/>
      <w:szCs w:val="20"/>
    </w:rPr>
  </w:style>
  <w:style w:type="character" w:customStyle="1" w:styleId="TextkomenteChar">
    <w:name w:val="Text komentáře Char"/>
    <w:basedOn w:val="Standardnpsmoodstavce"/>
    <w:link w:val="Textkomente"/>
    <w:uiPriority w:val="99"/>
    <w:semiHidden/>
    <w:rsid w:val="00A07B26"/>
    <w:rPr>
      <w:lang w:val="en-US" w:eastAsia="en-US"/>
    </w:rPr>
  </w:style>
  <w:style w:type="paragraph" w:styleId="Pedmtkomente">
    <w:name w:val="annotation subject"/>
    <w:basedOn w:val="Textkomente"/>
    <w:next w:val="Textkomente"/>
    <w:link w:val="PedmtkomenteChar"/>
    <w:uiPriority w:val="99"/>
    <w:semiHidden/>
    <w:unhideWhenUsed/>
    <w:rsid w:val="00A07B26"/>
    <w:rPr>
      <w:b/>
      <w:bCs/>
    </w:rPr>
  </w:style>
  <w:style w:type="character" w:customStyle="1" w:styleId="PedmtkomenteChar">
    <w:name w:val="Předmět komentáře Char"/>
    <w:basedOn w:val="TextkomenteChar"/>
    <w:link w:val="Pedmtkomente"/>
    <w:uiPriority w:val="99"/>
    <w:semiHidden/>
    <w:rsid w:val="00A07B26"/>
    <w:rPr>
      <w:b/>
      <w:bCs/>
      <w:lang w:val="en-US" w:eastAsia="en-US"/>
    </w:rPr>
  </w:style>
  <w:style w:type="paragraph" w:styleId="Odstavecseseznamem">
    <w:name w:val="List Paragraph"/>
    <w:basedOn w:val="Normln"/>
    <w:uiPriority w:val="72"/>
    <w:qFormat/>
    <w:rsid w:val="00303D6D"/>
    <w:pPr>
      <w:ind w:left="720"/>
      <w:contextualSpacing/>
    </w:pPr>
  </w:style>
  <w:style w:type="table" w:styleId="Mkatabulky">
    <w:name w:val="Table Grid"/>
    <w:basedOn w:val="Normlntabulka"/>
    <w:uiPriority w:val="59"/>
    <w:rsid w:val="000D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9C090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94B99"/>
    <w:rPr>
      <w:color w:val="0000FF" w:themeColor="hyperlink"/>
      <w:u w:val="single"/>
    </w:rPr>
  </w:style>
  <w:style w:type="table" w:customStyle="1" w:styleId="Mkatabulky2">
    <w:name w:val="Mřížka tabulky2"/>
    <w:basedOn w:val="Normlntabulka"/>
    <w:next w:val="Mkatabulky"/>
    <w:uiPriority w:val="59"/>
    <w:rsid w:val="008E64D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54D17"/>
    <w:rPr>
      <w:color w:val="800080" w:themeColor="followedHyperlink"/>
      <w:u w:val="single"/>
    </w:rPr>
  </w:style>
  <w:style w:type="paragraph" w:customStyle="1" w:styleId="Text">
    <w:name w:val="Text"/>
    <w:rsid w:val="00FD21E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Nevyeenzmnka">
    <w:name w:val="Unresolved Mention"/>
    <w:basedOn w:val="Standardnpsmoodstavce"/>
    <w:uiPriority w:val="99"/>
    <w:semiHidden/>
    <w:unhideWhenUsed/>
    <w:rsid w:val="00FD21E8"/>
    <w:rPr>
      <w:color w:val="605E5C"/>
      <w:shd w:val="clear" w:color="auto" w:fill="E1DFDD"/>
    </w:rPr>
  </w:style>
  <w:style w:type="character" w:customStyle="1" w:styleId="Hyperlink0">
    <w:name w:val="Hyperlink.0"/>
    <w:basedOn w:val="Hypertextovodkaz"/>
    <w:rsid w:val="00386AFD"/>
    <w:rPr>
      <w:outline w:val="0"/>
      <w:color w:val="0000FF"/>
      <w:u w:val="single" w:color="0000FF"/>
    </w:rPr>
  </w:style>
  <w:style w:type="paragraph" w:customStyle="1" w:styleId="TextA">
    <w:name w:val="Text A"/>
    <w:rsid w:val="00386AF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1">
    <w:name w:val="Hyperlink.1"/>
    <w:basedOn w:val="Hyperlink0"/>
    <w:rsid w:val="00386AFD"/>
    <w:rPr>
      <w:rFonts w:ascii="Calibri" w:eastAsia="Calibri" w:hAnsi="Calibri" w:cs="Calibri"/>
      <w:outline w:val="0"/>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4665">
      <w:bodyDiv w:val="1"/>
      <w:marLeft w:val="0"/>
      <w:marRight w:val="0"/>
      <w:marTop w:val="0"/>
      <w:marBottom w:val="0"/>
      <w:divBdr>
        <w:top w:val="none" w:sz="0" w:space="0" w:color="auto"/>
        <w:left w:val="none" w:sz="0" w:space="0" w:color="auto"/>
        <w:bottom w:val="none" w:sz="0" w:space="0" w:color="auto"/>
        <w:right w:val="none" w:sz="0" w:space="0" w:color="auto"/>
      </w:divBdr>
    </w:div>
    <w:div w:id="687562951">
      <w:bodyDiv w:val="1"/>
      <w:marLeft w:val="0"/>
      <w:marRight w:val="0"/>
      <w:marTop w:val="0"/>
      <w:marBottom w:val="0"/>
      <w:divBdr>
        <w:top w:val="none" w:sz="0" w:space="0" w:color="auto"/>
        <w:left w:val="none" w:sz="0" w:space="0" w:color="auto"/>
        <w:bottom w:val="none" w:sz="0" w:space="0" w:color="auto"/>
        <w:right w:val="none" w:sz="0" w:space="0" w:color="auto"/>
      </w:divBdr>
    </w:div>
    <w:div w:id="1163737945">
      <w:bodyDiv w:val="1"/>
      <w:marLeft w:val="0"/>
      <w:marRight w:val="0"/>
      <w:marTop w:val="0"/>
      <w:marBottom w:val="0"/>
      <w:divBdr>
        <w:top w:val="none" w:sz="0" w:space="0" w:color="auto"/>
        <w:left w:val="none" w:sz="0" w:space="0" w:color="auto"/>
        <w:bottom w:val="none" w:sz="0" w:space="0" w:color="auto"/>
        <w:right w:val="none" w:sz="0" w:space="0" w:color="auto"/>
      </w:divBdr>
    </w:div>
    <w:div w:id="1169561402">
      <w:bodyDiv w:val="1"/>
      <w:marLeft w:val="0"/>
      <w:marRight w:val="0"/>
      <w:marTop w:val="0"/>
      <w:marBottom w:val="0"/>
      <w:divBdr>
        <w:top w:val="none" w:sz="0" w:space="0" w:color="auto"/>
        <w:left w:val="none" w:sz="0" w:space="0" w:color="auto"/>
        <w:bottom w:val="none" w:sz="0" w:space="0" w:color="auto"/>
        <w:right w:val="none" w:sz="0" w:space="0" w:color="auto"/>
      </w:divBdr>
    </w:div>
    <w:div w:id="1246501591">
      <w:bodyDiv w:val="1"/>
      <w:marLeft w:val="0"/>
      <w:marRight w:val="0"/>
      <w:marTop w:val="0"/>
      <w:marBottom w:val="0"/>
      <w:divBdr>
        <w:top w:val="none" w:sz="0" w:space="0" w:color="auto"/>
        <w:left w:val="none" w:sz="0" w:space="0" w:color="auto"/>
        <w:bottom w:val="none" w:sz="0" w:space="0" w:color="auto"/>
        <w:right w:val="none" w:sz="0" w:space="0" w:color="auto"/>
      </w:divBdr>
    </w:div>
    <w:div w:id="1655602775">
      <w:bodyDiv w:val="1"/>
      <w:marLeft w:val="0"/>
      <w:marRight w:val="0"/>
      <w:marTop w:val="0"/>
      <w:marBottom w:val="0"/>
      <w:divBdr>
        <w:top w:val="none" w:sz="0" w:space="0" w:color="auto"/>
        <w:left w:val="none" w:sz="0" w:space="0" w:color="auto"/>
        <w:bottom w:val="none" w:sz="0" w:space="0" w:color="auto"/>
        <w:right w:val="none" w:sz="0" w:space="0" w:color="auto"/>
      </w:divBdr>
    </w:div>
    <w:div w:id="1843203243">
      <w:bodyDiv w:val="1"/>
      <w:marLeft w:val="0"/>
      <w:marRight w:val="0"/>
      <w:marTop w:val="0"/>
      <w:marBottom w:val="0"/>
      <w:divBdr>
        <w:top w:val="none" w:sz="0" w:space="0" w:color="auto"/>
        <w:left w:val="none" w:sz="0" w:space="0" w:color="auto"/>
        <w:bottom w:val="none" w:sz="0" w:space="0" w:color="auto"/>
        <w:right w:val="none" w:sz="0" w:space="0" w:color="auto"/>
      </w:divBdr>
    </w:div>
    <w:div w:id="1844081530">
      <w:bodyDiv w:val="1"/>
      <w:marLeft w:val="0"/>
      <w:marRight w:val="0"/>
      <w:marTop w:val="0"/>
      <w:marBottom w:val="0"/>
      <w:divBdr>
        <w:top w:val="none" w:sz="0" w:space="0" w:color="auto"/>
        <w:left w:val="none" w:sz="0" w:space="0" w:color="auto"/>
        <w:bottom w:val="none" w:sz="0" w:space="0" w:color="auto"/>
        <w:right w:val="none" w:sz="0" w:space="0" w:color="auto"/>
      </w:divBdr>
    </w:div>
    <w:div w:id="1867017247">
      <w:bodyDiv w:val="1"/>
      <w:marLeft w:val="0"/>
      <w:marRight w:val="0"/>
      <w:marTop w:val="0"/>
      <w:marBottom w:val="0"/>
      <w:divBdr>
        <w:top w:val="none" w:sz="0" w:space="0" w:color="auto"/>
        <w:left w:val="none" w:sz="0" w:space="0" w:color="auto"/>
        <w:bottom w:val="none" w:sz="0" w:space="0" w:color="auto"/>
        <w:right w:val="none" w:sz="0" w:space="0" w:color="auto"/>
      </w:divBdr>
      <w:divsChild>
        <w:div w:id="471406276">
          <w:marLeft w:val="0"/>
          <w:marRight w:val="0"/>
          <w:marTop w:val="0"/>
          <w:marBottom w:val="0"/>
          <w:divBdr>
            <w:top w:val="none" w:sz="0" w:space="0" w:color="auto"/>
            <w:left w:val="none" w:sz="0" w:space="0" w:color="auto"/>
            <w:bottom w:val="none" w:sz="0" w:space="0" w:color="auto"/>
            <w:right w:val="none" w:sz="0" w:space="0" w:color="auto"/>
          </w:divBdr>
          <w:divsChild>
            <w:div w:id="994531028">
              <w:marLeft w:val="0"/>
              <w:marRight w:val="0"/>
              <w:marTop w:val="0"/>
              <w:marBottom w:val="0"/>
              <w:divBdr>
                <w:top w:val="none" w:sz="0" w:space="0" w:color="auto"/>
                <w:left w:val="none" w:sz="0" w:space="0" w:color="auto"/>
                <w:bottom w:val="none" w:sz="0" w:space="0" w:color="auto"/>
                <w:right w:val="none" w:sz="0" w:space="0" w:color="auto"/>
              </w:divBdr>
              <w:divsChild>
                <w:div w:id="225726668">
                  <w:marLeft w:val="0"/>
                  <w:marRight w:val="0"/>
                  <w:marTop w:val="0"/>
                  <w:marBottom w:val="0"/>
                  <w:divBdr>
                    <w:top w:val="none" w:sz="0" w:space="0" w:color="auto"/>
                    <w:left w:val="none" w:sz="0" w:space="0" w:color="auto"/>
                    <w:bottom w:val="none" w:sz="0" w:space="0" w:color="auto"/>
                    <w:right w:val="none" w:sz="0" w:space="0" w:color="auto"/>
                  </w:divBdr>
                  <w:divsChild>
                    <w:div w:id="1447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azkamobil.cz/ptejte-se/prodejn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zkamobil.cz/eshop/koupit-predplacenou-kart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kcg.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zka.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iedmann@sazka.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2412</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U&amp;WE ADVERTISING</Company>
  <LinksUpToDate>false</LinksUpToDate>
  <CharactersWithSpaces>2875</CharactersWithSpaces>
  <SharedDoc>false</SharedDoc>
  <HLinks>
    <vt:vector size="12" baseType="variant">
      <vt:variant>
        <vt:i4>5701732</vt:i4>
      </vt:variant>
      <vt:variant>
        <vt:i4>-1</vt:i4>
      </vt:variant>
      <vt:variant>
        <vt:i4>2052</vt:i4>
      </vt:variant>
      <vt:variant>
        <vt:i4>1</vt:i4>
      </vt:variant>
      <vt:variant>
        <vt:lpwstr>Z162814_SAZKA_hlavickovy1</vt:lpwstr>
      </vt:variant>
      <vt:variant>
        <vt:lpwstr/>
      </vt:variant>
      <vt:variant>
        <vt:i4>5701732</vt:i4>
      </vt:variant>
      <vt:variant>
        <vt:i4>-1</vt:i4>
      </vt:variant>
      <vt:variant>
        <vt:i4>2053</vt:i4>
      </vt:variant>
      <vt:variant>
        <vt:i4>1</vt:i4>
      </vt:variant>
      <vt:variant>
        <vt:lpwstr>Z162814_SAZKA_hlavickovy1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PROUZA Pavel</dc:creator>
  <cp:lastModifiedBy>VOŇAVKA Radim</cp:lastModifiedBy>
  <cp:revision>3</cp:revision>
  <dcterms:created xsi:type="dcterms:W3CDTF">2019-08-14T09:15:00Z</dcterms:created>
  <dcterms:modified xsi:type="dcterms:W3CDTF">2020-02-11T18:28:00Z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zka-DocumentTagging.ClassificationMark.P00">
    <vt:lpwstr>&lt;ClassificationMark xmlns:xsd="http://www.w3.org/2001/XMLSchema" xmlns:xsi="http://www.w3.org/2001/XMLSchema-instance" margin="NaN" class="C0" owner="PROUZA Pavel" position="BottomMiddle" marginX="0" marginY="0" classifiedOn="2019-08-14T11:15:08.5074</vt:lpwstr>
  </property>
  <property fmtid="{D5CDD505-2E9C-101B-9397-08002B2CF9AE}" pid="3" name="sazka-DocumentTagging.ClassificationMark.P01">
    <vt:lpwstr>876+02:00" showPrintedBy="false" showPrintDate="false" language="cs" ApplicationVersion="Microsoft Word, 16.0" addinVersion="5.10.4.26" template="Sazka"&gt;&lt;history bulk="false" class="Veřejné" code="C0" user="TÝBL Petr" date="2019-08-14T11:15:08.507487</vt:lpwstr>
  </property>
  <property fmtid="{D5CDD505-2E9C-101B-9397-08002B2CF9AE}" pid="4" name="sazka-DocumentTagging.ClassificationMark.P02">
    <vt:lpwstr>6+02:00" /&gt;&lt;documentOwners /&gt;&lt;/ClassificationMark&gt;</vt:lpwstr>
  </property>
  <property fmtid="{D5CDD505-2E9C-101B-9397-08002B2CF9AE}" pid="5" name="sazka-DocumentTagging.ClassificationMark">
    <vt:lpwstr>￼PARTS:3</vt:lpwstr>
  </property>
  <property fmtid="{D5CDD505-2E9C-101B-9397-08002B2CF9AE}" pid="6" name="sazka-DocumentClasification">
    <vt:lpwstr>Veřejné</vt:lpwstr>
  </property>
  <property fmtid="{D5CDD505-2E9C-101B-9397-08002B2CF9AE}" pid="7" name="sazka-DLP">
    <vt:lpwstr>sazka-dlp:Verejne</vt:lpwstr>
  </property>
</Properties>
</file>