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9FD8" w14:textId="7D20C983" w:rsidR="00A112BF" w:rsidRPr="00155627" w:rsidRDefault="00A112BF" w:rsidP="00A112BF">
      <w:pPr>
        <w:spacing w:after="160" w:line="259" w:lineRule="auto"/>
        <w:rPr>
          <w:rFonts w:ascii="Calibri" w:eastAsia="Calibri" w:hAnsi="Calibri"/>
          <w:b/>
          <w:sz w:val="28"/>
          <w:szCs w:val="22"/>
          <w:lang w:val="cs-CZ"/>
        </w:rPr>
      </w:pPr>
      <w:r w:rsidRPr="00155627">
        <w:rPr>
          <w:rFonts w:ascii="Calibri" w:eastAsia="Times New Roman" w:hAnsi="Calibri" w:cs="Calibri"/>
          <w:b/>
          <w:lang w:val="cs-CZ" w:eastAsia="cs-CZ"/>
        </w:rPr>
        <w:t>Praha</w:t>
      </w:r>
      <w:r w:rsidR="00A810FE" w:rsidRPr="00155627">
        <w:rPr>
          <w:rFonts w:ascii="Calibri" w:eastAsia="Times New Roman" w:hAnsi="Calibri" w:cs="Calibri"/>
          <w:b/>
          <w:lang w:val="cs-CZ" w:eastAsia="cs-CZ"/>
        </w:rPr>
        <w:t xml:space="preserve"> </w:t>
      </w:r>
      <w:r w:rsidR="000F6002">
        <w:rPr>
          <w:rFonts w:ascii="Calibri" w:eastAsia="Times New Roman" w:hAnsi="Calibri" w:cs="Calibri"/>
          <w:b/>
          <w:lang w:val="cs-CZ" w:eastAsia="cs-CZ"/>
        </w:rPr>
        <w:t>1</w:t>
      </w:r>
      <w:r w:rsidRPr="00155627">
        <w:rPr>
          <w:rFonts w:ascii="Calibri" w:eastAsia="Times New Roman" w:hAnsi="Calibri" w:cs="Calibri"/>
          <w:b/>
          <w:lang w:val="cs-CZ" w:eastAsia="cs-CZ"/>
        </w:rPr>
        <w:t xml:space="preserve">. </w:t>
      </w:r>
      <w:r w:rsidR="009A13B6" w:rsidRPr="00155627">
        <w:rPr>
          <w:rFonts w:ascii="Calibri" w:eastAsia="Times New Roman" w:hAnsi="Calibri" w:cs="Calibri"/>
          <w:b/>
          <w:lang w:val="cs-CZ" w:eastAsia="cs-CZ"/>
        </w:rPr>
        <w:t>1</w:t>
      </w:r>
      <w:r w:rsidR="00815A62">
        <w:rPr>
          <w:rFonts w:ascii="Calibri" w:eastAsia="Times New Roman" w:hAnsi="Calibri" w:cs="Calibri"/>
          <w:b/>
          <w:lang w:val="cs-CZ" w:eastAsia="cs-CZ"/>
        </w:rPr>
        <w:t>1</w:t>
      </w:r>
      <w:r w:rsidRPr="00155627">
        <w:rPr>
          <w:rFonts w:ascii="Calibri" w:eastAsia="Times New Roman" w:hAnsi="Calibri" w:cs="Calibri"/>
          <w:b/>
          <w:lang w:val="cs-CZ" w:eastAsia="cs-CZ"/>
        </w:rPr>
        <w:t>. 20</w:t>
      </w:r>
      <w:r w:rsidR="006D79F7" w:rsidRPr="00155627">
        <w:rPr>
          <w:rFonts w:ascii="Calibri" w:eastAsia="Times New Roman" w:hAnsi="Calibri" w:cs="Calibri"/>
          <w:b/>
          <w:lang w:val="cs-CZ" w:eastAsia="cs-CZ"/>
        </w:rPr>
        <w:t>2</w:t>
      </w:r>
      <w:r w:rsidR="00F24F1F" w:rsidRPr="00155627">
        <w:rPr>
          <w:rFonts w:ascii="Calibri" w:eastAsia="Times New Roman" w:hAnsi="Calibri" w:cs="Calibri"/>
          <w:b/>
          <w:lang w:val="cs-CZ" w:eastAsia="cs-CZ"/>
        </w:rPr>
        <w:t>1</w:t>
      </w:r>
      <w:r w:rsidRPr="00155627">
        <w:rPr>
          <w:rFonts w:ascii="Calibri" w:eastAsia="Times New Roman" w:hAnsi="Calibri" w:cs="Calibri"/>
          <w:b/>
          <w:lang w:val="cs-CZ" w:eastAsia="cs-CZ"/>
        </w:rPr>
        <w:tab/>
      </w:r>
      <w:r w:rsidRPr="00155627">
        <w:rPr>
          <w:rFonts w:ascii="Calibri" w:eastAsia="Times New Roman" w:hAnsi="Calibri" w:cs="Calibri"/>
          <w:b/>
          <w:lang w:val="cs-CZ" w:eastAsia="cs-CZ"/>
        </w:rPr>
        <w:tab/>
      </w:r>
      <w:r w:rsidRPr="00155627">
        <w:rPr>
          <w:rFonts w:ascii="Calibri" w:eastAsia="Times New Roman" w:hAnsi="Calibri" w:cs="Calibri"/>
          <w:b/>
          <w:lang w:val="cs-CZ" w:eastAsia="cs-CZ"/>
        </w:rPr>
        <w:tab/>
      </w:r>
      <w:r w:rsidRPr="00155627">
        <w:rPr>
          <w:rFonts w:ascii="Calibri" w:eastAsia="Times New Roman" w:hAnsi="Calibri" w:cs="Calibri"/>
          <w:lang w:val="cs-CZ" w:eastAsia="cs-CZ"/>
        </w:rPr>
        <w:t xml:space="preserve"> </w:t>
      </w:r>
      <w:r w:rsidRPr="00155627">
        <w:rPr>
          <w:rFonts w:ascii="Calibri" w:eastAsia="Times New Roman" w:hAnsi="Calibri" w:cs="Calibri"/>
          <w:lang w:val="cs-CZ" w:eastAsia="cs-CZ"/>
        </w:rPr>
        <w:tab/>
      </w:r>
      <w:r w:rsidRPr="00155627">
        <w:rPr>
          <w:rFonts w:ascii="Calibri" w:eastAsia="Times New Roman" w:hAnsi="Calibri" w:cs="Calibri"/>
          <w:lang w:val="cs-CZ" w:eastAsia="cs-CZ"/>
        </w:rPr>
        <w:tab/>
      </w:r>
      <w:r w:rsidRPr="00155627">
        <w:rPr>
          <w:rFonts w:ascii="Calibri" w:eastAsia="Times New Roman" w:hAnsi="Calibri" w:cs="Calibri"/>
          <w:lang w:val="cs-CZ" w:eastAsia="cs-CZ"/>
        </w:rPr>
        <w:tab/>
      </w:r>
      <w:r w:rsidRPr="00155627">
        <w:rPr>
          <w:rFonts w:ascii="Calibri" w:eastAsia="Times New Roman" w:hAnsi="Calibri" w:cs="Calibri"/>
          <w:lang w:val="cs-CZ" w:eastAsia="cs-CZ"/>
        </w:rPr>
        <w:tab/>
      </w:r>
      <w:r w:rsidRPr="00155627">
        <w:rPr>
          <w:rFonts w:ascii="Calibri" w:eastAsia="Times New Roman" w:hAnsi="Calibri" w:cs="Calibri"/>
          <w:b/>
          <w:lang w:val="cs-CZ" w:eastAsia="cs-CZ"/>
        </w:rPr>
        <w:t>TISKOVÁ ZPRÁVA</w:t>
      </w:r>
    </w:p>
    <w:p w14:paraId="242A0F6C" w14:textId="4700CE62" w:rsidR="00386AFD" w:rsidRPr="00155627" w:rsidRDefault="00386AFD" w:rsidP="00386AFD">
      <w:pPr>
        <w:jc w:val="both"/>
        <w:rPr>
          <w:rFonts w:ascii="Calibri" w:eastAsia="Calibri" w:hAnsi="Calibri" w:cs="Calibri"/>
          <w:b/>
          <w:bCs/>
          <w:lang w:val="cs-CZ"/>
        </w:rPr>
      </w:pP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</w:r>
      <w:r w:rsidRPr="00155627">
        <w:rPr>
          <w:rFonts w:ascii="Calibri" w:eastAsia="Calibri" w:hAnsi="Calibri" w:cs="Calibri"/>
          <w:b/>
          <w:bCs/>
          <w:lang w:val="cs-CZ"/>
        </w:rPr>
        <w:tab/>
        <w:t xml:space="preserve"> </w:t>
      </w:r>
    </w:p>
    <w:p w14:paraId="2A95DF32" w14:textId="0976672D" w:rsidR="00815A62" w:rsidRDefault="007823CA" w:rsidP="00815A62">
      <w:pPr>
        <w:pStyle w:val="TextA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 w:rsidRPr="007823CA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Neomezený datový nášup od SAZKAmobilu</w:t>
      </w:r>
    </w:p>
    <w:p w14:paraId="1E60EDC2" w14:textId="77777777" w:rsidR="007823CA" w:rsidRPr="00155627" w:rsidRDefault="007823CA" w:rsidP="00815A62">
      <w:pPr>
        <w:pStyle w:val="TextA"/>
        <w:jc w:val="center"/>
        <w:rPr>
          <w:rFonts w:ascii="Calibri" w:hAnsi="Calibri" w:cs="Calibri"/>
          <w:sz w:val="24"/>
          <w:szCs w:val="24"/>
        </w:rPr>
      </w:pPr>
    </w:p>
    <w:p w14:paraId="0E875714" w14:textId="3D31A621" w:rsidR="007823CA" w:rsidRDefault="007823CA" w:rsidP="007823CA">
      <w:pPr>
        <w:pStyle w:val="TextA"/>
        <w:jc w:val="both"/>
        <w:rPr>
          <w:rFonts w:ascii="Calibri" w:hAnsi="Calibri" w:cs="Calibri"/>
          <w:b/>
          <w:bCs/>
          <w:sz w:val="24"/>
          <w:szCs w:val="24"/>
        </w:rPr>
      </w:pPr>
      <w:r w:rsidRPr="007823CA">
        <w:rPr>
          <w:rFonts w:ascii="Calibri" w:hAnsi="Calibri" w:cs="Calibri"/>
          <w:b/>
          <w:bCs/>
          <w:sz w:val="24"/>
          <w:szCs w:val="24"/>
        </w:rPr>
        <w:t xml:space="preserve">SAZKAmobil přináší nový datový balíček pro předplacené karty, po jehož vyčerpání si mohou zákazníci užívat neomezené </w:t>
      </w:r>
      <w:r w:rsidR="00913AB1">
        <w:rPr>
          <w:rFonts w:ascii="Calibri" w:hAnsi="Calibri" w:cs="Calibri"/>
          <w:b/>
          <w:bCs/>
          <w:sz w:val="24"/>
          <w:szCs w:val="24"/>
        </w:rPr>
        <w:t xml:space="preserve">nášupy dodatečných </w:t>
      </w:r>
      <w:r w:rsidRPr="007823CA">
        <w:rPr>
          <w:rFonts w:ascii="Calibri" w:hAnsi="Calibri" w:cs="Calibri"/>
          <w:b/>
          <w:bCs/>
          <w:sz w:val="24"/>
          <w:szCs w:val="24"/>
        </w:rPr>
        <w:t>dat.</w:t>
      </w:r>
      <w:r>
        <w:rPr>
          <w:rFonts w:ascii="Calibri" w:hAnsi="Calibri" w:cs="Calibri"/>
          <w:b/>
          <w:bCs/>
          <w:sz w:val="24"/>
          <w:szCs w:val="24"/>
        </w:rPr>
        <w:t xml:space="preserve"> Akci s názvem </w:t>
      </w:r>
      <w:r w:rsidRPr="007823CA">
        <w:rPr>
          <w:rFonts w:ascii="Calibri" w:hAnsi="Calibri" w:cs="Calibri"/>
          <w:b/>
          <w:bCs/>
          <w:sz w:val="24"/>
          <w:szCs w:val="24"/>
        </w:rPr>
        <w:t>Neomezený datový nášup</w:t>
      </w:r>
      <w:r>
        <w:rPr>
          <w:rFonts w:ascii="Calibri" w:hAnsi="Calibri" w:cs="Calibri"/>
          <w:b/>
          <w:bCs/>
          <w:sz w:val="24"/>
          <w:szCs w:val="24"/>
        </w:rPr>
        <w:t xml:space="preserve"> spouští největší virtuální operátor od 1. listopadu.</w:t>
      </w:r>
    </w:p>
    <w:p w14:paraId="1ABBC2E7" w14:textId="77777777" w:rsidR="007823CA" w:rsidRPr="007823CA" w:rsidRDefault="007823CA" w:rsidP="007823CA">
      <w:pPr>
        <w:pStyle w:val="Text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24639E" w14:textId="34BF1FD3" w:rsidR="007823CA" w:rsidRPr="007823CA" w:rsidRDefault="007823CA" w:rsidP="007823CA">
      <w:pPr>
        <w:pStyle w:val="TextA"/>
        <w:jc w:val="both"/>
        <w:rPr>
          <w:rFonts w:ascii="Calibri" w:hAnsi="Calibri" w:cs="Calibri"/>
          <w:sz w:val="24"/>
          <w:szCs w:val="24"/>
        </w:rPr>
      </w:pPr>
      <w:r w:rsidRPr="007823CA">
        <w:rPr>
          <w:rFonts w:ascii="Calibri" w:hAnsi="Calibri" w:cs="Calibri"/>
          <w:sz w:val="24"/>
          <w:szCs w:val="24"/>
        </w:rPr>
        <w:t>Neomezený datový nášup lze pohodlně aktivovat v mobilní aplikaci SAZKAmobilu, v Internetové samoobsluze anebo na Zákaznické lince a to za 490 Kč. Balíček po aktivaci obsahuje 5 GB dat. Po jejich vyčerpání si mohou zákazníci aktivovat zdarma nášup dalších 5 GB a po jejich vyčerpání dalších 5 GB a tak dále, až do uplynutí platnosti balíčku, kter</w:t>
      </w:r>
      <w:r w:rsidR="00913AB1">
        <w:rPr>
          <w:rFonts w:ascii="Calibri" w:hAnsi="Calibri" w:cs="Calibri"/>
          <w:sz w:val="24"/>
          <w:szCs w:val="24"/>
        </w:rPr>
        <w:t>á je</w:t>
      </w:r>
      <w:r w:rsidRPr="007823CA">
        <w:rPr>
          <w:rFonts w:ascii="Calibri" w:hAnsi="Calibri" w:cs="Calibri"/>
          <w:sz w:val="24"/>
          <w:szCs w:val="24"/>
        </w:rPr>
        <w:t xml:space="preserve"> 30 dní od aktivace. </w:t>
      </w:r>
    </w:p>
    <w:p w14:paraId="4F4A6B42" w14:textId="77777777" w:rsidR="007823CA" w:rsidRPr="007823CA" w:rsidRDefault="007823CA" w:rsidP="007823CA">
      <w:pPr>
        <w:pStyle w:val="TextA"/>
        <w:rPr>
          <w:rFonts w:ascii="Calibri" w:hAnsi="Calibri" w:cs="Calibri"/>
          <w:sz w:val="24"/>
          <w:szCs w:val="24"/>
        </w:rPr>
      </w:pPr>
    </w:p>
    <w:p w14:paraId="7501B457" w14:textId="77777777" w:rsidR="007823CA" w:rsidRPr="007823CA" w:rsidRDefault="007823CA" w:rsidP="007823CA">
      <w:pPr>
        <w:pStyle w:val="TextA"/>
        <w:rPr>
          <w:rFonts w:ascii="Calibri" w:hAnsi="Calibri" w:cs="Calibri"/>
          <w:b/>
          <w:bCs/>
          <w:sz w:val="24"/>
          <w:szCs w:val="24"/>
        </w:rPr>
      </w:pPr>
      <w:r w:rsidRPr="007823CA">
        <w:rPr>
          <w:rFonts w:ascii="Calibri" w:hAnsi="Calibri" w:cs="Calibri"/>
          <w:b/>
          <w:bCs/>
          <w:sz w:val="24"/>
          <w:szCs w:val="24"/>
        </w:rPr>
        <w:t>Neomezujeme rychlost připojení</w:t>
      </w:r>
    </w:p>
    <w:p w14:paraId="5D7066FD" w14:textId="77777777" w:rsidR="007823CA" w:rsidRPr="007823CA" w:rsidRDefault="007823CA" w:rsidP="007823CA">
      <w:pPr>
        <w:pStyle w:val="TextA"/>
        <w:rPr>
          <w:rFonts w:ascii="Calibri" w:hAnsi="Calibri" w:cs="Calibri"/>
          <w:sz w:val="24"/>
          <w:szCs w:val="24"/>
        </w:rPr>
      </w:pPr>
    </w:p>
    <w:p w14:paraId="3C2BDBA4" w14:textId="11087B93" w:rsidR="007823CA" w:rsidRPr="007823CA" w:rsidRDefault="007823CA" w:rsidP="007823CA">
      <w:pPr>
        <w:pStyle w:val="Text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SAZKAmobil </w:t>
      </w:r>
      <w:r w:rsidRPr="007823CA">
        <w:rPr>
          <w:rFonts w:ascii="Calibri" w:hAnsi="Calibri" w:cs="Calibri"/>
          <w:sz w:val="24"/>
          <w:szCs w:val="24"/>
        </w:rPr>
        <w:t>Jako jediný z velký</w:t>
      </w:r>
      <w:r w:rsidRPr="007823CA">
        <w:rPr>
          <w:rFonts w:ascii="Calibri" w:hAnsi="Calibri" w:cs="Calibri"/>
          <w:sz w:val="24"/>
          <w:szCs w:val="24"/>
          <w:lang w:val="de-DE"/>
        </w:rPr>
        <w:t>ch virtu</w:t>
      </w:r>
      <w:r w:rsidRPr="007823CA">
        <w:rPr>
          <w:rFonts w:ascii="Calibri" w:hAnsi="Calibri" w:cs="Calibri"/>
          <w:sz w:val="24"/>
          <w:szCs w:val="24"/>
        </w:rPr>
        <w:t xml:space="preserve">álních operátorů neomezuje rychlost mobilního připojení. </w:t>
      </w:r>
      <w:r>
        <w:rPr>
          <w:rFonts w:ascii="Calibri" w:hAnsi="Calibri" w:cs="Calibri"/>
          <w:sz w:val="24"/>
          <w:szCs w:val="24"/>
        </w:rPr>
        <w:t>Zákazníci si tak</w:t>
      </w:r>
      <w:r w:rsidRPr="007823CA">
        <w:rPr>
          <w:rFonts w:ascii="Calibri" w:hAnsi="Calibri" w:cs="Calibri"/>
          <w:sz w:val="24"/>
          <w:szCs w:val="24"/>
        </w:rPr>
        <w:t xml:space="preserve"> svů</w:t>
      </w:r>
      <w:r w:rsidRPr="007823CA">
        <w:rPr>
          <w:rFonts w:ascii="Calibri" w:hAnsi="Calibri" w:cs="Calibri"/>
          <w:sz w:val="24"/>
          <w:szCs w:val="24"/>
          <w:lang w:val="nl-NL"/>
        </w:rPr>
        <w:t>j datov</w:t>
      </w:r>
      <w:r w:rsidRPr="007823CA">
        <w:rPr>
          <w:rFonts w:ascii="Calibri" w:hAnsi="Calibri" w:cs="Calibri"/>
          <w:sz w:val="24"/>
          <w:szCs w:val="24"/>
        </w:rPr>
        <w:t>ý náš</w:t>
      </w:r>
      <w:r w:rsidRPr="007823CA">
        <w:rPr>
          <w:rFonts w:ascii="Calibri" w:hAnsi="Calibri" w:cs="Calibri"/>
          <w:sz w:val="24"/>
          <w:szCs w:val="24"/>
          <w:lang w:val="en-US"/>
        </w:rPr>
        <w:t>up u</w:t>
      </w:r>
      <w:r w:rsidRPr="007823CA">
        <w:rPr>
          <w:rFonts w:ascii="Calibri" w:hAnsi="Calibri" w:cs="Calibri"/>
          <w:sz w:val="24"/>
          <w:szCs w:val="24"/>
        </w:rPr>
        <w:t>žij</w:t>
      </w:r>
      <w:r>
        <w:rPr>
          <w:rFonts w:ascii="Calibri" w:hAnsi="Calibri" w:cs="Calibri"/>
          <w:sz w:val="24"/>
          <w:szCs w:val="24"/>
        </w:rPr>
        <w:t>í s</w:t>
      </w:r>
      <w:r w:rsidRPr="007823CA">
        <w:rPr>
          <w:rFonts w:ascii="Calibri" w:hAnsi="Calibri" w:cs="Calibri"/>
          <w:sz w:val="24"/>
          <w:szCs w:val="24"/>
        </w:rPr>
        <w:t xml:space="preserve"> plnou rychlostí až </w:t>
      </w:r>
      <w:r w:rsidRPr="007823CA">
        <w:rPr>
          <w:rFonts w:ascii="Calibri" w:hAnsi="Calibri" w:cs="Calibri"/>
          <w:sz w:val="24"/>
          <w:szCs w:val="24"/>
          <w:lang w:val="it-IT"/>
        </w:rPr>
        <w:t>400 Mb/s.</w:t>
      </w:r>
      <w:r w:rsidRPr="007823CA">
        <w:rPr>
          <w:rFonts w:ascii="Calibri" w:hAnsi="Calibri" w:cs="Calibri"/>
          <w:sz w:val="24"/>
          <w:szCs w:val="24"/>
        </w:rPr>
        <w:t xml:space="preserve"> Balíček Neomezený datový nášup lze aktivovat od 1. listopadu až do Mikuláše, tedy 6. prosince.</w:t>
      </w:r>
    </w:p>
    <w:p w14:paraId="7995F359" w14:textId="77777777" w:rsidR="007823CA" w:rsidRPr="007823CA" w:rsidRDefault="007823CA" w:rsidP="007823CA">
      <w:pPr>
        <w:pStyle w:val="TextA"/>
        <w:rPr>
          <w:rFonts w:ascii="Calibri" w:hAnsi="Calibri" w:cs="Calibri"/>
          <w:sz w:val="24"/>
          <w:szCs w:val="24"/>
        </w:rPr>
      </w:pPr>
    </w:p>
    <w:p w14:paraId="08A59632" w14:textId="77777777" w:rsidR="007823CA" w:rsidRPr="007823CA" w:rsidRDefault="007823CA" w:rsidP="007823CA">
      <w:pPr>
        <w:pStyle w:val="TextA"/>
        <w:rPr>
          <w:rFonts w:ascii="Calibri" w:hAnsi="Calibri" w:cs="Calibri"/>
          <w:b/>
          <w:bCs/>
          <w:sz w:val="24"/>
          <w:szCs w:val="24"/>
        </w:rPr>
      </w:pPr>
      <w:r w:rsidRPr="007823CA">
        <w:rPr>
          <w:rFonts w:ascii="Calibri" w:hAnsi="Calibri" w:cs="Calibri"/>
          <w:b/>
          <w:bCs/>
          <w:sz w:val="24"/>
          <w:szCs w:val="24"/>
        </w:rPr>
        <w:t>Nová SIM se slevou 50 % a dopravou zdarma</w:t>
      </w:r>
    </w:p>
    <w:p w14:paraId="537FAF30" w14:textId="77777777" w:rsidR="007823CA" w:rsidRPr="007823CA" w:rsidRDefault="007823CA" w:rsidP="007823CA">
      <w:pPr>
        <w:pStyle w:val="TextA"/>
        <w:rPr>
          <w:rFonts w:ascii="Calibri" w:hAnsi="Calibri" w:cs="Calibri"/>
          <w:sz w:val="24"/>
          <w:szCs w:val="24"/>
        </w:rPr>
      </w:pPr>
    </w:p>
    <w:p w14:paraId="6470B906" w14:textId="41A46C10" w:rsidR="007823CA" w:rsidRDefault="007823CA" w:rsidP="007823CA">
      <w:pPr>
        <w:pStyle w:val="TextA"/>
        <w:rPr>
          <w:rFonts w:ascii="Calibri" w:hAnsi="Calibri" w:cs="Calibri"/>
          <w:sz w:val="24"/>
          <w:szCs w:val="24"/>
        </w:rPr>
      </w:pPr>
      <w:r w:rsidRPr="007823CA">
        <w:rPr>
          <w:rFonts w:ascii="Calibri" w:hAnsi="Calibri" w:cs="Calibri"/>
          <w:sz w:val="24"/>
          <w:szCs w:val="24"/>
        </w:rPr>
        <w:t>Nabídka platí pro stávající i nov</w:t>
      </w:r>
      <w:r w:rsidRPr="007823CA">
        <w:rPr>
          <w:rFonts w:ascii="Calibri" w:hAnsi="Calibri" w:cs="Calibri"/>
          <w:sz w:val="24"/>
          <w:szCs w:val="24"/>
          <w:lang w:val="fr-FR"/>
        </w:rPr>
        <w:t xml:space="preserve">é </w:t>
      </w:r>
      <w:r w:rsidRPr="007823CA">
        <w:rPr>
          <w:rFonts w:ascii="Calibri" w:hAnsi="Calibri" w:cs="Calibri"/>
          <w:sz w:val="24"/>
          <w:szCs w:val="24"/>
        </w:rPr>
        <w:t>předplacen</w:t>
      </w:r>
      <w:r w:rsidRPr="007823CA">
        <w:rPr>
          <w:rFonts w:ascii="Calibri" w:hAnsi="Calibri" w:cs="Calibri"/>
          <w:sz w:val="24"/>
          <w:szCs w:val="24"/>
          <w:lang w:val="fr-FR"/>
        </w:rPr>
        <w:t xml:space="preserve">é </w:t>
      </w:r>
      <w:r w:rsidRPr="007823CA">
        <w:rPr>
          <w:rFonts w:ascii="Calibri" w:hAnsi="Calibri" w:cs="Calibri"/>
          <w:sz w:val="24"/>
          <w:szCs w:val="24"/>
        </w:rPr>
        <w:t>SIM karty. Novou předplacenou SIM kartu si mohou zákazníci zakoupit od 1. listopadu</w:t>
      </w:r>
      <w:r w:rsidR="00913AB1">
        <w:rPr>
          <w:rFonts w:ascii="Calibri" w:hAnsi="Calibri" w:cs="Calibri"/>
          <w:sz w:val="24"/>
          <w:szCs w:val="24"/>
        </w:rPr>
        <w:t xml:space="preserve"> na e-shopu SAZKAmobilu</w:t>
      </w:r>
      <w:r w:rsidRPr="007823CA">
        <w:rPr>
          <w:rFonts w:ascii="Calibri" w:hAnsi="Calibri" w:cs="Calibri"/>
          <w:sz w:val="24"/>
          <w:szCs w:val="24"/>
        </w:rPr>
        <w:t xml:space="preserve"> se slevou 50 %. Za 75 Kč dostane SIM kartu s úvodním kreditem 150 Kč a dopravou zdarma. Objednáv</w:t>
      </w:r>
      <w:r>
        <w:rPr>
          <w:rFonts w:ascii="Calibri" w:hAnsi="Calibri" w:cs="Calibri"/>
          <w:sz w:val="24"/>
          <w:szCs w:val="24"/>
        </w:rPr>
        <w:t>ku lze provést</w:t>
      </w:r>
      <w:r w:rsidRPr="007823CA">
        <w:rPr>
          <w:rFonts w:ascii="Calibri" w:hAnsi="Calibri" w:cs="Calibri"/>
          <w:sz w:val="24"/>
          <w:szCs w:val="24"/>
        </w:rPr>
        <w:t xml:space="preserve"> z pohodlí svého domova na </w:t>
      </w:r>
      <w:hyperlink r:id="rId7" w:history="1">
        <w:r w:rsidRPr="007823CA">
          <w:rPr>
            <w:rStyle w:val="Hypertextovodkaz"/>
            <w:rFonts w:ascii="Calibri" w:hAnsi="Calibri" w:cs="Calibri"/>
            <w:sz w:val="24"/>
            <w:szCs w:val="24"/>
          </w:rPr>
          <w:t>tomto odkazu</w:t>
        </w:r>
      </w:hyperlink>
      <w:r w:rsidRPr="007823CA">
        <w:rPr>
          <w:rFonts w:ascii="Calibri" w:hAnsi="Calibri" w:cs="Calibri"/>
          <w:sz w:val="24"/>
          <w:szCs w:val="24"/>
        </w:rPr>
        <w:t>.</w:t>
      </w:r>
    </w:p>
    <w:p w14:paraId="3C0A00EF" w14:textId="77777777" w:rsidR="007823CA" w:rsidRPr="007823CA" w:rsidRDefault="007823CA" w:rsidP="007823CA">
      <w:pPr>
        <w:pStyle w:val="TextA"/>
        <w:rPr>
          <w:rFonts w:ascii="Calibri" w:hAnsi="Calibri" w:cs="Calibri"/>
          <w:sz w:val="24"/>
          <w:szCs w:val="24"/>
        </w:rPr>
      </w:pPr>
    </w:p>
    <w:p w14:paraId="759BE1B4" w14:textId="55C61EA9" w:rsidR="00386AFD" w:rsidRPr="00155627" w:rsidRDefault="00812084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155627">
        <w:rPr>
          <w:rFonts w:ascii="Calibri" w:eastAsia="Calibri" w:hAnsi="Calibri" w:cs="Calibri"/>
          <w:sz w:val="24"/>
          <w:szCs w:val="24"/>
          <w:shd w:val="clear" w:color="auto" w:fill="FFFFFF"/>
        </w:rPr>
        <w:t>Petr Týb</w:t>
      </w:r>
      <w:r w:rsidR="00AB2A3D" w:rsidRPr="00155627">
        <w:rPr>
          <w:rFonts w:ascii="Calibri" w:eastAsia="Calibri" w:hAnsi="Calibri" w:cs="Calibri"/>
          <w:sz w:val="24"/>
          <w:szCs w:val="24"/>
          <w:shd w:val="clear" w:color="auto" w:fill="FFFFFF"/>
        </w:rPr>
        <w:t>l</w:t>
      </w:r>
    </w:p>
    <w:p w14:paraId="146BD443" w14:textId="77777777" w:rsidR="00812084" w:rsidRPr="00155627" w:rsidRDefault="00812084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155627">
        <w:rPr>
          <w:rFonts w:ascii="Calibri" w:eastAsia="Calibri" w:hAnsi="Calibri" w:cs="Calibri"/>
          <w:sz w:val="24"/>
          <w:szCs w:val="24"/>
          <w:shd w:val="clear" w:color="auto" w:fill="FFFFFF"/>
        </w:rPr>
        <w:t>T</w:t>
      </w:r>
      <w:r w:rsidR="00386AFD" w:rsidRPr="00155627">
        <w:rPr>
          <w:rFonts w:ascii="Calibri" w:eastAsia="Calibri" w:hAnsi="Calibri" w:cs="Calibri"/>
          <w:sz w:val="24"/>
          <w:szCs w:val="24"/>
          <w:shd w:val="clear" w:color="auto" w:fill="FFFFFF"/>
        </w:rPr>
        <w:t>iskov</w:t>
      </w:r>
      <w:r w:rsidRPr="00155627">
        <w:rPr>
          <w:rFonts w:ascii="Calibri" w:eastAsia="Calibri" w:hAnsi="Calibri" w:cs="Calibri"/>
          <w:sz w:val="24"/>
          <w:szCs w:val="24"/>
          <w:shd w:val="clear" w:color="auto" w:fill="FFFFFF"/>
        </w:rPr>
        <w:t>é oddělení Sazky</w:t>
      </w:r>
    </w:p>
    <w:p w14:paraId="341F8B62" w14:textId="203460A1" w:rsidR="00386AFD" w:rsidRPr="00155627" w:rsidRDefault="000F6002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hyperlink r:id="rId8" w:history="1">
        <w:r w:rsidR="00812084" w:rsidRPr="00155627">
          <w:rPr>
            <w:rStyle w:val="Hypertextovodkaz"/>
            <w:rFonts w:ascii="Calibri" w:eastAsia="Calibri" w:hAnsi="Calibri" w:cs="Calibri"/>
            <w:sz w:val="24"/>
            <w:szCs w:val="24"/>
            <w:shd w:val="clear" w:color="auto" w:fill="FFFFFF"/>
          </w:rPr>
          <w:t>tybl@sazka.cz</w:t>
        </w:r>
      </w:hyperlink>
    </w:p>
    <w:p w14:paraId="3932F290" w14:textId="6B09F49B" w:rsidR="00386AFD" w:rsidRPr="00155627" w:rsidRDefault="00386AFD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155627">
        <w:rPr>
          <w:rFonts w:ascii="Calibri" w:eastAsia="Calibri" w:hAnsi="Calibri" w:cs="Calibri"/>
          <w:sz w:val="24"/>
          <w:szCs w:val="24"/>
          <w:shd w:val="clear" w:color="auto" w:fill="FFFFFF"/>
        </w:rPr>
        <w:t>7</w:t>
      </w:r>
      <w:r w:rsidR="00812084" w:rsidRPr="00155627">
        <w:rPr>
          <w:rFonts w:ascii="Calibri" w:eastAsia="Calibri" w:hAnsi="Calibri" w:cs="Calibri"/>
          <w:sz w:val="24"/>
          <w:szCs w:val="24"/>
          <w:shd w:val="clear" w:color="auto" w:fill="FFFFFF"/>
        </w:rPr>
        <w:t>21 445 111</w:t>
      </w:r>
    </w:p>
    <w:p w14:paraId="251FD286" w14:textId="77777777" w:rsidR="00386AFD" w:rsidRPr="00155627" w:rsidRDefault="00386AFD" w:rsidP="00386AF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EAC7BC6" w14:textId="77777777" w:rsidR="00FF1473" w:rsidRPr="00155627" w:rsidRDefault="00FF1473" w:rsidP="009E1016">
      <w:pPr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</w:pPr>
    </w:p>
    <w:p w14:paraId="473689C6" w14:textId="16E5F31E" w:rsidR="009E1016" w:rsidRPr="00155627" w:rsidRDefault="009E1016" w:rsidP="009E1016">
      <w:pPr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</w:pPr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O společnosti SAZKA a.s.</w:t>
      </w:r>
    </w:p>
    <w:p w14:paraId="12504082" w14:textId="77777777" w:rsidR="009E1016" w:rsidRPr="00155627" w:rsidRDefault="009E1016" w:rsidP="009E1016">
      <w:pPr>
        <w:jc w:val="both"/>
        <w:rPr>
          <w:rFonts w:ascii="Calibri" w:eastAsia="Calibri" w:hAnsi="Calibri" w:cs="Calibri"/>
          <w:color w:val="000000"/>
          <w:lang w:val="cs-CZ" w:eastAsia="cs-CZ"/>
        </w:rPr>
      </w:pPr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SAZKA a.s. je největší a nejstarší loterijní společnost v České republice s cca </w:t>
      </w:r>
      <w:proofErr w:type="gramStart"/>
      <w:r w:rsidRPr="00155627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95%</w:t>
      </w:r>
      <w:proofErr w:type="gramEnd"/>
      <w:r w:rsidRPr="00155627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 xml:space="preserve"> tržním podílem na trhu loterií a jiných podobných her</w:t>
      </w:r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 w:rsidRPr="00155627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největší mobilní virtuální operátor v České republice SAZKAmobil</w:t>
      </w:r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, dobíjení mobilních telefonů a zprostředkování plateb za </w:t>
      </w:r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lastRenderedPageBreak/>
        <w:t xml:space="preserve">služby a zboží nebo prodej vstupenek. Své produkty poskytuje SAZKA a.s. jednak prostřednictvím unikátní </w:t>
      </w:r>
      <w:r w:rsidRPr="00155627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prodejní sítě s více než 7 200 prodejními místy</w:t>
      </w:r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 rozmístěnými po celé České republice, ale také online na herním portále </w:t>
      </w:r>
      <w:hyperlink r:id="rId9" w:history="1">
        <w:r w:rsidRPr="00155627">
          <w:rPr>
            <w:rFonts w:ascii="Calibri" w:eastAsia="Calibri" w:hAnsi="Calibri" w:cs="Calibri"/>
            <w:color w:val="0000FF"/>
            <w:u w:val="single"/>
            <w:shd w:val="clear" w:color="auto" w:fill="FFFFFF"/>
            <w:lang w:val="cs-CZ" w:eastAsia="cs-CZ"/>
          </w:rPr>
          <w:t>www.sazka.cz</w:t>
        </w:r>
      </w:hyperlink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. SAZKA a.s. je členem nadnárodní investiční skupiny KKCG, působící v 11 zemích na 4 kontinentech. </w:t>
      </w:r>
      <w:r w:rsidRPr="00155627">
        <w:rPr>
          <w:rFonts w:ascii="Calibri" w:eastAsia="Calibri" w:hAnsi="Calibri" w:cs="Calibri"/>
          <w:b/>
          <w:bCs/>
          <w:color w:val="000000"/>
          <w:shd w:val="clear" w:color="auto" w:fill="FFFFFF"/>
          <w:lang w:val="cs-CZ" w:eastAsia="cs-CZ"/>
        </w:rPr>
        <w:t>SAZKA a.s. je součástí mezinárodního loterního holdingu Sazka Group</w:t>
      </w:r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 (patří sem rovněž podíly v řecké loterii OPAP, italském Lotto a rakouských Casinos Austria). Více na </w:t>
      </w:r>
      <w:hyperlink r:id="rId10" w:history="1">
        <w:r w:rsidRPr="00155627">
          <w:rPr>
            <w:rFonts w:ascii="Calibri" w:eastAsia="Calibri" w:hAnsi="Calibri" w:cs="Calibri"/>
            <w:color w:val="0000FF"/>
            <w:u w:val="single"/>
            <w:shd w:val="clear" w:color="auto" w:fill="FFFFFF"/>
            <w:lang w:val="cs-CZ" w:eastAsia="cs-CZ"/>
          </w:rPr>
          <w:t>www.sazka.cz</w:t>
        </w:r>
      </w:hyperlink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 xml:space="preserve"> a </w:t>
      </w:r>
      <w:hyperlink r:id="rId11" w:history="1">
        <w:r w:rsidRPr="00155627">
          <w:rPr>
            <w:rFonts w:ascii="Calibri" w:eastAsia="Calibri" w:hAnsi="Calibri" w:cs="Calibri"/>
            <w:color w:val="0000FF"/>
            <w:u w:val="single"/>
            <w:shd w:val="clear" w:color="auto" w:fill="FFFFFF"/>
            <w:lang w:val="cs-CZ" w:eastAsia="cs-CZ"/>
          </w:rPr>
          <w:t>www.kkcg.eu</w:t>
        </w:r>
      </w:hyperlink>
      <w:r w:rsidRPr="00155627">
        <w:rPr>
          <w:rFonts w:ascii="Calibri" w:eastAsia="Calibri" w:hAnsi="Calibri" w:cs="Calibri"/>
          <w:color w:val="000000"/>
          <w:shd w:val="clear" w:color="auto" w:fill="FFFFFF"/>
          <w:lang w:val="cs-CZ" w:eastAsia="cs-CZ"/>
        </w:rPr>
        <w:t>.</w:t>
      </w:r>
    </w:p>
    <w:p w14:paraId="57591FDE" w14:textId="49B01948" w:rsidR="00A61A7D" w:rsidRPr="00155627" w:rsidRDefault="00A61A7D" w:rsidP="009E1016">
      <w:pPr>
        <w:pStyle w:val="TextA"/>
        <w:rPr>
          <w:rFonts w:asciiTheme="minorHAnsi" w:eastAsia="Times New Roman" w:hAnsiTheme="minorHAnsi" w:cs="Arial"/>
          <w:b/>
          <w:bCs/>
          <w:sz w:val="28"/>
          <w:szCs w:val="28"/>
        </w:rPr>
      </w:pPr>
    </w:p>
    <w:sectPr w:rsidR="00A61A7D" w:rsidRPr="00155627" w:rsidSect="00E967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8F9E" w14:textId="77777777" w:rsidR="009A5363" w:rsidRDefault="009A5363" w:rsidP="00A2539C">
      <w:r>
        <w:separator/>
      </w:r>
    </w:p>
  </w:endnote>
  <w:endnote w:type="continuationSeparator" w:id="0">
    <w:p w14:paraId="5E7DE551" w14:textId="77777777" w:rsidR="009A5363" w:rsidRDefault="009A5363" w:rsidP="00A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8536" w14:textId="77777777" w:rsidR="00644CFE" w:rsidRDefault="00644C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8B02" w14:textId="77777777" w:rsidR="00A2539C" w:rsidRDefault="00A2539C">
    <w:pPr>
      <w:pStyle w:val="Zpat"/>
    </w:pPr>
    <w:r>
      <w:t xml:space="preserve"> </w:t>
    </w:r>
  </w:p>
  <w:p w14:paraId="300CBA3F" w14:textId="77777777" w:rsidR="00A2539C" w:rsidRDefault="007F029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67D5215E" wp14:editId="766DF36E">
          <wp:simplePos x="0" y="0"/>
          <wp:positionH relativeFrom="column">
            <wp:posOffset>-1257300</wp:posOffset>
          </wp:positionH>
          <wp:positionV relativeFrom="paragraph">
            <wp:posOffset>151130</wp:posOffset>
          </wp:positionV>
          <wp:extent cx="7886700" cy="1558290"/>
          <wp:effectExtent l="0" t="0" r="0" b="3810"/>
          <wp:wrapNone/>
          <wp:docPr id="4" name="obrázek 4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39C">
      <w:t xml:space="preserve"> </w:t>
    </w:r>
  </w:p>
  <w:p w14:paraId="7351D9A7" w14:textId="77777777" w:rsidR="00A2539C" w:rsidRDefault="00A2539C">
    <w:pPr>
      <w:pStyle w:val="Zpat"/>
    </w:pPr>
  </w:p>
  <w:p w14:paraId="2617C28C" w14:textId="77777777" w:rsidR="00A2539C" w:rsidRDefault="00A2539C">
    <w:pPr>
      <w:pStyle w:val="Zpat"/>
    </w:pPr>
  </w:p>
  <w:p w14:paraId="788F3778" w14:textId="77777777" w:rsidR="00A2539C" w:rsidRDefault="00A2539C">
    <w:pPr>
      <w:pStyle w:val="Zpat"/>
    </w:pPr>
  </w:p>
  <w:p w14:paraId="294FE2CB" w14:textId="77777777" w:rsidR="00A2539C" w:rsidRDefault="00A2539C">
    <w:pPr>
      <w:pStyle w:val="Zpat"/>
    </w:pPr>
  </w:p>
  <w:p w14:paraId="78BC444F" w14:textId="77777777" w:rsidR="00A2539C" w:rsidRDefault="00A2539C">
    <w:pPr>
      <w:pStyle w:val="Zpat"/>
    </w:pPr>
  </w:p>
  <w:p w14:paraId="69957E3D" w14:textId="77777777" w:rsidR="00A2539C" w:rsidRDefault="00A253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1969" w14:textId="77777777" w:rsidR="00644CFE" w:rsidRDefault="00644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7333" w14:textId="77777777" w:rsidR="009A5363" w:rsidRDefault="009A5363" w:rsidP="00A2539C">
      <w:r>
        <w:separator/>
      </w:r>
    </w:p>
  </w:footnote>
  <w:footnote w:type="continuationSeparator" w:id="0">
    <w:p w14:paraId="1CD21D17" w14:textId="77777777" w:rsidR="009A5363" w:rsidRDefault="009A5363" w:rsidP="00A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D5AC" w14:textId="77777777" w:rsidR="00644CFE" w:rsidRDefault="00644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0369" w14:textId="77777777" w:rsidR="00DE35EC" w:rsidRDefault="007F029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7AE83DE" wp14:editId="4D05853C">
          <wp:simplePos x="0" y="0"/>
          <wp:positionH relativeFrom="column">
            <wp:posOffset>-1384300</wp:posOffset>
          </wp:positionH>
          <wp:positionV relativeFrom="paragraph">
            <wp:posOffset>-460375</wp:posOffset>
          </wp:positionV>
          <wp:extent cx="8013700" cy="365760"/>
          <wp:effectExtent l="0" t="0" r="6350" b="0"/>
          <wp:wrapNone/>
          <wp:docPr id="5" name="obrázek 5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64"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FF76" w14:textId="77777777" w:rsidR="00644CFE" w:rsidRDefault="00644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3FC"/>
    <w:multiLevelType w:val="hybridMultilevel"/>
    <w:tmpl w:val="68AC1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9CC"/>
    <w:multiLevelType w:val="hybridMultilevel"/>
    <w:tmpl w:val="B4047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F80"/>
    <w:multiLevelType w:val="hybridMultilevel"/>
    <w:tmpl w:val="5E1E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6CF"/>
    <w:multiLevelType w:val="hybridMultilevel"/>
    <w:tmpl w:val="8CEA51C0"/>
    <w:lvl w:ilvl="0" w:tplc="860A9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52BA"/>
    <w:multiLevelType w:val="hybridMultilevel"/>
    <w:tmpl w:val="026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B0F"/>
    <w:multiLevelType w:val="hybridMultilevel"/>
    <w:tmpl w:val="D38A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802AC"/>
    <w:multiLevelType w:val="multilevel"/>
    <w:tmpl w:val="831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227774"/>
    <w:multiLevelType w:val="hybridMultilevel"/>
    <w:tmpl w:val="D2BC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35"/>
    <w:rsid w:val="000008D0"/>
    <w:rsid w:val="00004A8B"/>
    <w:rsid w:val="000104DA"/>
    <w:rsid w:val="00020392"/>
    <w:rsid w:val="000203F3"/>
    <w:rsid w:val="00020A33"/>
    <w:rsid w:val="00024CCB"/>
    <w:rsid w:val="000260AC"/>
    <w:rsid w:val="00026E4F"/>
    <w:rsid w:val="00036FAE"/>
    <w:rsid w:val="00050892"/>
    <w:rsid w:val="0005112C"/>
    <w:rsid w:val="00051F56"/>
    <w:rsid w:val="00051FB0"/>
    <w:rsid w:val="00060A10"/>
    <w:rsid w:val="00062AC4"/>
    <w:rsid w:val="000634B8"/>
    <w:rsid w:val="00075389"/>
    <w:rsid w:val="00090F00"/>
    <w:rsid w:val="00092591"/>
    <w:rsid w:val="000A3D21"/>
    <w:rsid w:val="000A5183"/>
    <w:rsid w:val="000A58F2"/>
    <w:rsid w:val="000B3123"/>
    <w:rsid w:val="000C7C95"/>
    <w:rsid w:val="000D2F19"/>
    <w:rsid w:val="000D53C5"/>
    <w:rsid w:val="000D54EF"/>
    <w:rsid w:val="000E3A62"/>
    <w:rsid w:val="000E3ED7"/>
    <w:rsid w:val="000F6002"/>
    <w:rsid w:val="00101251"/>
    <w:rsid w:val="00123CBC"/>
    <w:rsid w:val="001245D8"/>
    <w:rsid w:val="001306F3"/>
    <w:rsid w:val="00136225"/>
    <w:rsid w:val="00147159"/>
    <w:rsid w:val="00155627"/>
    <w:rsid w:val="001676FD"/>
    <w:rsid w:val="00174704"/>
    <w:rsid w:val="00187249"/>
    <w:rsid w:val="001925D1"/>
    <w:rsid w:val="00194187"/>
    <w:rsid w:val="001969DF"/>
    <w:rsid w:val="0019709E"/>
    <w:rsid w:val="00197122"/>
    <w:rsid w:val="001A146B"/>
    <w:rsid w:val="001C0C98"/>
    <w:rsid w:val="001C56B9"/>
    <w:rsid w:val="001C6174"/>
    <w:rsid w:val="001D130D"/>
    <w:rsid w:val="001D3024"/>
    <w:rsid w:val="001D3C3E"/>
    <w:rsid w:val="001D4437"/>
    <w:rsid w:val="001E4925"/>
    <w:rsid w:val="001E5E89"/>
    <w:rsid w:val="00205CEB"/>
    <w:rsid w:val="00214509"/>
    <w:rsid w:val="00215E0C"/>
    <w:rsid w:val="00227B37"/>
    <w:rsid w:val="00234F0B"/>
    <w:rsid w:val="00241045"/>
    <w:rsid w:val="0025376C"/>
    <w:rsid w:val="0027059B"/>
    <w:rsid w:val="00297D17"/>
    <w:rsid w:val="002A0CF3"/>
    <w:rsid w:val="002A470C"/>
    <w:rsid w:val="002A6AAB"/>
    <w:rsid w:val="002B2E59"/>
    <w:rsid w:val="002B459E"/>
    <w:rsid w:val="002B5000"/>
    <w:rsid w:val="002C717E"/>
    <w:rsid w:val="002E58CD"/>
    <w:rsid w:val="002F623A"/>
    <w:rsid w:val="00303D6D"/>
    <w:rsid w:val="00311C6B"/>
    <w:rsid w:val="00316CE4"/>
    <w:rsid w:val="00320A57"/>
    <w:rsid w:val="003231A4"/>
    <w:rsid w:val="00327705"/>
    <w:rsid w:val="003370CE"/>
    <w:rsid w:val="00341C35"/>
    <w:rsid w:val="00345A2C"/>
    <w:rsid w:val="00350987"/>
    <w:rsid w:val="00365DC3"/>
    <w:rsid w:val="00370F98"/>
    <w:rsid w:val="0037290D"/>
    <w:rsid w:val="00372DF1"/>
    <w:rsid w:val="00374D72"/>
    <w:rsid w:val="00380281"/>
    <w:rsid w:val="00383E4B"/>
    <w:rsid w:val="00386AFD"/>
    <w:rsid w:val="003B3A66"/>
    <w:rsid w:val="003B3F0F"/>
    <w:rsid w:val="003C0F85"/>
    <w:rsid w:val="003C230A"/>
    <w:rsid w:val="003C30CE"/>
    <w:rsid w:val="003C36DB"/>
    <w:rsid w:val="003C6869"/>
    <w:rsid w:val="003D2C71"/>
    <w:rsid w:val="003E3CBF"/>
    <w:rsid w:val="003E75E2"/>
    <w:rsid w:val="003F5F33"/>
    <w:rsid w:val="00406E9B"/>
    <w:rsid w:val="004211B8"/>
    <w:rsid w:val="004254BD"/>
    <w:rsid w:val="00430F7A"/>
    <w:rsid w:val="00454D17"/>
    <w:rsid w:val="00455FE0"/>
    <w:rsid w:val="00466738"/>
    <w:rsid w:val="00467342"/>
    <w:rsid w:val="0047370B"/>
    <w:rsid w:val="00492FAB"/>
    <w:rsid w:val="004A0DA2"/>
    <w:rsid w:val="004A5811"/>
    <w:rsid w:val="004C4D5E"/>
    <w:rsid w:val="004D43A6"/>
    <w:rsid w:val="004E5AC6"/>
    <w:rsid w:val="004F00D9"/>
    <w:rsid w:val="004F10F8"/>
    <w:rsid w:val="00503E04"/>
    <w:rsid w:val="00511FCC"/>
    <w:rsid w:val="005154FA"/>
    <w:rsid w:val="00530B3D"/>
    <w:rsid w:val="00535D1D"/>
    <w:rsid w:val="0054248D"/>
    <w:rsid w:val="00552882"/>
    <w:rsid w:val="005532CD"/>
    <w:rsid w:val="005649F7"/>
    <w:rsid w:val="00577F37"/>
    <w:rsid w:val="00586344"/>
    <w:rsid w:val="005905A0"/>
    <w:rsid w:val="005B69E5"/>
    <w:rsid w:val="005C461A"/>
    <w:rsid w:val="005C563B"/>
    <w:rsid w:val="005D5494"/>
    <w:rsid w:val="005D6816"/>
    <w:rsid w:val="005D787D"/>
    <w:rsid w:val="005F46C0"/>
    <w:rsid w:val="005F74BA"/>
    <w:rsid w:val="0060642F"/>
    <w:rsid w:val="00617503"/>
    <w:rsid w:val="006334F7"/>
    <w:rsid w:val="0064312D"/>
    <w:rsid w:val="00644CFE"/>
    <w:rsid w:val="00652219"/>
    <w:rsid w:val="00656254"/>
    <w:rsid w:val="00663A1B"/>
    <w:rsid w:val="00664B95"/>
    <w:rsid w:val="006660B5"/>
    <w:rsid w:val="00675095"/>
    <w:rsid w:val="0067689C"/>
    <w:rsid w:val="0068555A"/>
    <w:rsid w:val="006905E8"/>
    <w:rsid w:val="006A4159"/>
    <w:rsid w:val="006A74A2"/>
    <w:rsid w:val="006B420D"/>
    <w:rsid w:val="006C5708"/>
    <w:rsid w:val="006D341E"/>
    <w:rsid w:val="006D79F7"/>
    <w:rsid w:val="006E58E7"/>
    <w:rsid w:val="006E6A9A"/>
    <w:rsid w:val="006F6156"/>
    <w:rsid w:val="007119C9"/>
    <w:rsid w:val="007152BE"/>
    <w:rsid w:val="0071594E"/>
    <w:rsid w:val="007165D7"/>
    <w:rsid w:val="00717980"/>
    <w:rsid w:val="007219F1"/>
    <w:rsid w:val="00737891"/>
    <w:rsid w:val="00747056"/>
    <w:rsid w:val="00750BEB"/>
    <w:rsid w:val="007540BB"/>
    <w:rsid w:val="007719F2"/>
    <w:rsid w:val="00776CA8"/>
    <w:rsid w:val="007823CA"/>
    <w:rsid w:val="00785D0D"/>
    <w:rsid w:val="00791B5D"/>
    <w:rsid w:val="00791F6F"/>
    <w:rsid w:val="00794498"/>
    <w:rsid w:val="007A27BA"/>
    <w:rsid w:val="007A4216"/>
    <w:rsid w:val="007A771E"/>
    <w:rsid w:val="007C1A13"/>
    <w:rsid w:val="007D7256"/>
    <w:rsid w:val="007E1A00"/>
    <w:rsid w:val="007F0299"/>
    <w:rsid w:val="00801C9F"/>
    <w:rsid w:val="00803EFC"/>
    <w:rsid w:val="00804D3D"/>
    <w:rsid w:val="008067E5"/>
    <w:rsid w:val="00810803"/>
    <w:rsid w:val="00811A9A"/>
    <w:rsid w:val="00812084"/>
    <w:rsid w:val="00815A62"/>
    <w:rsid w:val="00825D69"/>
    <w:rsid w:val="0083596A"/>
    <w:rsid w:val="00837C10"/>
    <w:rsid w:val="00843D59"/>
    <w:rsid w:val="00854656"/>
    <w:rsid w:val="0085760E"/>
    <w:rsid w:val="00872065"/>
    <w:rsid w:val="008735CB"/>
    <w:rsid w:val="008750CB"/>
    <w:rsid w:val="0088115B"/>
    <w:rsid w:val="00881235"/>
    <w:rsid w:val="00882E19"/>
    <w:rsid w:val="00890791"/>
    <w:rsid w:val="00895CE7"/>
    <w:rsid w:val="008C16D4"/>
    <w:rsid w:val="008D186D"/>
    <w:rsid w:val="008D3D35"/>
    <w:rsid w:val="008D5EE0"/>
    <w:rsid w:val="008D63F6"/>
    <w:rsid w:val="008E1042"/>
    <w:rsid w:val="008E47DD"/>
    <w:rsid w:val="008E64D7"/>
    <w:rsid w:val="008F3B65"/>
    <w:rsid w:val="008F5550"/>
    <w:rsid w:val="008F5821"/>
    <w:rsid w:val="008F742A"/>
    <w:rsid w:val="008F79ED"/>
    <w:rsid w:val="009057B8"/>
    <w:rsid w:val="00911F43"/>
    <w:rsid w:val="00913AB1"/>
    <w:rsid w:val="00926EB8"/>
    <w:rsid w:val="009306FF"/>
    <w:rsid w:val="009743E2"/>
    <w:rsid w:val="00974AB6"/>
    <w:rsid w:val="0097689C"/>
    <w:rsid w:val="0099448C"/>
    <w:rsid w:val="009948FC"/>
    <w:rsid w:val="009A13B6"/>
    <w:rsid w:val="009A1F25"/>
    <w:rsid w:val="009A5363"/>
    <w:rsid w:val="009B07B7"/>
    <w:rsid w:val="009B1C25"/>
    <w:rsid w:val="009B2AC4"/>
    <w:rsid w:val="009B63D7"/>
    <w:rsid w:val="009C090A"/>
    <w:rsid w:val="009C56A4"/>
    <w:rsid w:val="009E1016"/>
    <w:rsid w:val="009F4C7D"/>
    <w:rsid w:val="00A07B26"/>
    <w:rsid w:val="00A112BF"/>
    <w:rsid w:val="00A14D3F"/>
    <w:rsid w:val="00A2539C"/>
    <w:rsid w:val="00A265D9"/>
    <w:rsid w:val="00A266D8"/>
    <w:rsid w:val="00A4530B"/>
    <w:rsid w:val="00A47698"/>
    <w:rsid w:val="00A61A7D"/>
    <w:rsid w:val="00A63487"/>
    <w:rsid w:val="00A64BC5"/>
    <w:rsid w:val="00A76D1D"/>
    <w:rsid w:val="00A77719"/>
    <w:rsid w:val="00A80EC3"/>
    <w:rsid w:val="00A810FE"/>
    <w:rsid w:val="00A813C0"/>
    <w:rsid w:val="00A8469E"/>
    <w:rsid w:val="00A84F78"/>
    <w:rsid w:val="00A851D8"/>
    <w:rsid w:val="00A91887"/>
    <w:rsid w:val="00A963C4"/>
    <w:rsid w:val="00AA3A3F"/>
    <w:rsid w:val="00AA4E67"/>
    <w:rsid w:val="00AA552D"/>
    <w:rsid w:val="00AB2A3D"/>
    <w:rsid w:val="00AC673A"/>
    <w:rsid w:val="00AE35C7"/>
    <w:rsid w:val="00AE5499"/>
    <w:rsid w:val="00B17D32"/>
    <w:rsid w:val="00B23EE8"/>
    <w:rsid w:val="00B24669"/>
    <w:rsid w:val="00B27230"/>
    <w:rsid w:val="00B559BA"/>
    <w:rsid w:val="00B56B8F"/>
    <w:rsid w:val="00B76525"/>
    <w:rsid w:val="00B82CBE"/>
    <w:rsid w:val="00B84B27"/>
    <w:rsid w:val="00B97891"/>
    <w:rsid w:val="00BB5129"/>
    <w:rsid w:val="00BB6676"/>
    <w:rsid w:val="00BC5DAC"/>
    <w:rsid w:val="00BC7D28"/>
    <w:rsid w:val="00BD501A"/>
    <w:rsid w:val="00BE5A9F"/>
    <w:rsid w:val="00BE63A8"/>
    <w:rsid w:val="00BF14EE"/>
    <w:rsid w:val="00BF36D6"/>
    <w:rsid w:val="00BF4FA0"/>
    <w:rsid w:val="00C0046F"/>
    <w:rsid w:val="00C024D2"/>
    <w:rsid w:val="00C100E4"/>
    <w:rsid w:val="00C30B33"/>
    <w:rsid w:val="00C36F3C"/>
    <w:rsid w:val="00C379F8"/>
    <w:rsid w:val="00C42E9C"/>
    <w:rsid w:val="00C443FC"/>
    <w:rsid w:val="00C54996"/>
    <w:rsid w:val="00C563A5"/>
    <w:rsid w:val="00C64A45"/>
    <w:rsid w:val="00C72D19"/>
    <w:rsid w:val="00C81589"/>
    <w:rsid w:val="00C902B5"/>
    <w:rsid w:val="00C94B99"/>
    <w:rsid w:val="00CB0F93"/>
    <w:rsid w:val="00CC0168"/>
    <w:rsid w:val="00CC1BE7"/>
    <w:rsid w:val="00CC79C5"/>
    <w:rsid w:val="00CC7C3C"/>
    <w:rsid w:val="00CD2B74"/>
    <w:rsid w:val="00CF78B3"/>
    <w:rsid w:val="00D005D9"/>
    <w:rsid w:val="00D212A3"/>
    <w:rsid w:val="00D25263"/>
    <w:rsid w:val="00D30725"/>
    <w:rsid w:val="00D415CA"/>
    <w:rsid w:val="00D4477C"/>
    <w:rsid w:val="00D4558D"/>
    <w:rsid w:val="00D52201"/>
    <w:rsid w:val="00D5444D"/>
    <w:rsid w:val="00D5741B"/>
    <w:rsid w:val="00D57555"/>
    <w:rsid w:val="00D60942"/>
    <w:rsid w:val="00D62142"/>
    <w:rsid w:val="00D8459A"/>
    <w:rsid w:val="00D84D11"/>
    <w:rsid w:val="00D85EFB"/>
    <w:rsid w:val="00D96064"/>
    <w:rsid w:val="00DA0F87"/>
    <w:rsid w:val="00DA3DD4"/>
    <w:rsid w:val="00DA4512"/>
    <w:rsid w:val="00DC1237"/>
    <w:rsid w:val="00DC6F54"/>
    <w:rsid w:val="00DD4D69"/>
    <w:rsid w:val="00DD7C62"/>
    <w:rsid w:val="00DE35EC"/>
    <w:rsid w:val="00DE3F8F"/>
    <w:rsid w:val="00DF01E7"/>
    <w:rsid w:val="00DF111D"/>
    <w:rsid w:val="00DF15BC"/>
    <w:rsid w:val="00DF4C57"/>
    <w:rsid w:val="00DF743F"/>
    <w:rsid w:val="00DF7674"/>
    <w:rsid w:val="00E0252D"/>
    <w:rsid w:val="00E050CE"/>
    <w:rsid w:val="00E057BF"/>
    <w:rsid w:val="00E27ED7"/>
    <w:rsid w:val="00E33E54"/>
    <w:rsid w:val="00E433FB"/>
    <w:rsid w:val="00E46084"/>
    <w:rsid w:val="00E467D7"/>
    <w:rsid w:val="00E51531"/>
    <w:rsid w:val="00E53DB1"/>
    <w:rsid w:val="00E54C8A"/>
    <w:rsid w:val="00E73475"/>
    <w:rsid w:val="00E737F1"/>
    <w:rsid w:val="00E77343"/>
    <w:rsid w:val="00E85AFF"/>
    <w:rsid w:val="00E87602"/>
    <w:rsid w:val="00E9673F"/>
    <w:rsid w:val="00EA7A09"/>
    <w:rsid w:val="00EC11E3"/>
    <w:rsid w:val="00EC1F31"/>
    <w:rsid w:val="00ED3902"/>
    <w:rsid w:val="00ED3925"/>
    <w:rsid w:val="00ED65AB"/>
    <w:rsid w:val="00EE10A9"/>
    <w:rsid w:val="00EF1B9F"/>
    <w:rsid w:val="00F03A76"/>
    <w:rsid w:val="00F11945"/>
    <w:rsid w:val="00F1419F"/>
    <w:rsid w:val="00F2217B"/>
    <w:rsid w:val="00F24F1F"/>
    <w:rsid w:val="00F32172"/>
    <w:rsid w:val="00F3661D"/>
    <w:rsid w:val="00F36DC9"/>
    <w:rsid w:val="00F44507"/>
    <w:rsid w:val="00F50E18"/>
    <w:rsid w:val="00F512DB"/>
    <w:rsid w:val="00F72B9F"/>
    <w:rsid w:val="00F75095"/>
    <w:rsid w:val="00F81FCD"/>
    <w:rsid w:val="00F81FEB"/>
    <w:rsid w:val="00F828C7"/>
    <w:rsid w:val="00FA3E8C"/>
    <w:rsid w:val="00FC327C"/>
    <w:rsid w:val="00FC5F4F"/>
    <w:rsid w:val="00FD21E8"/>
    <w:rsid w:val="00FD3563"/>
    <w:rsid w:val="00FD38F2"/>
    <w:rsid w:val="00FE4CA9"/>
    <w:rsid w:val="00FE5B3F"/>
    <w:rsid w:val="00FF1473"/>
    <w:rsid w:val="00FF3C3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784FB1E"/>
  <w14:defaultImageDpi w14:val="330"/>
  <w15:docId w15:val="{4578DCFF-FF73-4500-AA27-800CA75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3">
    <w:name w:val="heading 3"/>
    <w:next w:val="TextA"/>
    <w:link w:val="Nadpis3Char"/>
    <w:uiPriority w:val="9"/>
    <w:unhideWhenUsed/>
    <w:qFormat/>
    <w:rsid w:val="006660B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u w:color="43434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8E64D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54D17"/>
    <w:rPr>
      <w:color w:val="800080" w:themeColor="followedHyperlink"/>
      <w:u w:val="single"/>
    </w:rPr>
  </w:style>
  <w:style w:type="paragraph" w:customStyle="1" w:styleId="Text">
    <w:name w:val="Text"/>
    <w:rsid w:val="00FD21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FD21E8"/>
    <w:rPr>
      <w:color w:val="605E5C"/>
      <w:shd w:val="clear" w:color="auto" w:fill="E1DFDD"/>
    </w:rPr>
  </w:style>
  <w:style w:type="character" w:customStyle="1" w:styleId="Hyperlink0">
    <w:name w:val="Hyperlink.0"/>
    <w:basedOn w:val="Hypertextovodkaz"/>
    <w:rsid w:val="00386AFD"/>
    <w:rPr>
      <w:outline w:val="0"/>
      <w:color w:val="0000FF"/>
      <w:u w:val="single" w:color="0000FF"/>
    </w:rPr>
  </w:style>
  <w:style w:type="paragraph" w:customStyle="1" w:styleId="TextA">
    <w:name w:val="Text A"/>
    <w:rsid w:val="00386A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Hyperlink0"/>
    <w:rsid w:val="00386AFD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customStyle="1" w:styleId="Nadpis3Char">
    <w:name w:val="Nadpis 3 Char"/>
    <w:basedOn w:val="Standardnpsmoodstavce"/>
    <w:link w:val="Nadpis3"/>
    <w:uiPriority w:val="9"/>
    <w:rsid w:val="006660B5"/>
    <w:rPr>
      <w:rFonts w:ascii="Arial" w:eastAsia="Arial" w:hAnsi="Arial" w:cs="Arial"/>
      <w:color w:val="434343"/>
      <w:sz w:val="28"/>
      <w:szCs w:val="28"/>
      <w:u w:color="43434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xmsolistparagraph">
    <w:name w:val="x_msolistparagraph"/>
    <w:basedOn w:val="Normln"/>
    <w:rsid w:val="0037290D"/>
    <w:pPr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bl@sazka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OnlineSI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kcg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zk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zk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2071</Characters>
  <Application>Microsoft Office Word</Application>
  <DocSecurity>0</DocSecurity>
  <Lines>48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U&amp;WE ADVERTISING</Company>
  <LinksUpToDate>false</LinksUpToDate>
  <CharactersWithSpaces>2445</CharactersWithSpaces>
  <SharedDoc>false</SharedDoc>
  <HLinks>
    <vt:vector size="12" baseType="variant">
      <vt:variant>
        <vt:i4>5701732</vt:i4>
      </vt:variant>
      <vt:variant>
        <vt:i4>-1</vt:i4>
      </vt:variant>
      <vt:variant>
        <vt:i4>2052</vt:i4>
      </vt:variant>
      <vt:variant>
        <vt:i4>1</vt:i4>
      </vt:variant>
      <vt:variant>
        <vt:lpwstr>Z162814_SAZKA_hlavickovy1</vt:lpwstr>
      </vt:variant>
      <vt:variant>
        <vt:lpwstr/>
      </vt:variant>
      <vt:variant>
        <vt:i4>5701732</vt:i4>
      </vt:variant>
      <vt:variant>
        <vt:i4>-1</vt:i4>
      </vt:variant>
      <vt:variant>
        <vt:i4>2053</vt:i4>
      </vt:variant>
      <vt:variant>
        <vt:i4>1</vt:i4>
      </vt:variant>
      <vt:variant>
        <vt:lpwstr>Z162814_SAZKA_hlavickovy1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PROUZA Pavel</dc:creator>
  <cp:lastModifiedBy>TÝBL Petr</cp:lastModifiedBy>
  <cp:revision>3</cp:revision>
  <dcterms:created xsi:type="dcterms:W3CDTF">2021-10-27T11:01:00Z</dcterms:created>
  <dcterms:modified xsi:type="dcterms:W3CDTF">2021-10-27T11:35:00Z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classifiedOn="2021-10-27T13:01:09.1737536+02:00"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addinVersion="5.10.4.26" template="Sazka"&gt;&lt;history bulk="false" class="Veřejné" code="C0" user="TÝBL Petr" date="2021-10-27T13:01:09.1893829+02:00" /&gt;&lt;/ClassificationMark&gt;</vt:lpwstr>
  </property>
  <property fmtid="{D5CDD505-2E9C-101B-9397-08002B2CF9AE}" pid="4" name="sazka-DocumentTagging.ClassificationMark">
    <vt:lpwstr>￼PARTS:2</vt:lpwstr>
  </property>
  <property fmtid="{D5CDD505-2E9C-101B-9397-08002B2CF9AE}" pid="5" name="sazka-DocumentClasification">
    <vt:lpwstr>Veřejné</vt:lpwstr>
  </property>
  <property fmtid="{D5CDD505-2E9C-101B-9397-08002B2CF9AE}" pid="6" name="sazka-DLP">
    <vt:lpwstr>sazka-dlp:Verejne</vt:lpwstr>
  </property>
</Properties>
</file>